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727"/>
        <w:gridCol w:w="3114"/>
        <w:gridCol w:w="726"/>
        <w:gridCol w:w="1761"/>
        <w:gridCol w:w="760"/>
        <w:gridCol w:w="226"/>
        <w:gridCol w:w="2183"/>
      </w:tblGrid>
      <w:tr w14:paraId="26B344B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727"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01F4A801">
            <w:pPr>
              <w:widowControl/>
              <w:spacing w:line="360" w:lineRule="auto"/>
              <w:jc w:val="center"/>
              <w:rPr>
                <w:rFonts w:ascii="Times New Roman" w:hAnsi="Times New Roman"/>
              </w:rPr>
            </w:pPr>
            <w:bookmarkStart w:id="0" w:name="_GoBack"/>
            <w:bookmarkEnd w:id="0"/>
            <w:r>
              <w:rPr>
                <w:rStyle w:val="12"/>
                <w:rFonts w:ascii="Times New Roman" w:hAnsi="Times New Roman"/>
                <w:kern w:val="0"/>
                <w:sz w:val="24"/>
              </w:rPr>
              <w:t>课题</w:t>
            </w:r>
          </w:p>
        </w:tc>
        <w:tc>
          <w:tcPr>
            <w:tcW w:w="3114" w:type="dxa"/>
            <w:tcBorders>
              <w:top w:val="single" w:color="000000" w:sz="8" w:space="0"/>
              <w:left w:val="nil"/>
              <w:bottom w:val="single" w:color="000000" w:sz="8" w:space="0"/>
              <w:right w:val="single" w:color="000000" w:sz="8" w:space="0"/>
            </w:tcBorders>
            <w:shd w:val="clear" w:color="auto" w:fill="D7D7D7"/>
            <w:vAlign w:val="center"/>
          </w:tcPr>
          <w:p w14:paraId="163DF530">
            <w:pPr>
              <w:spacing w:line="440" w:lineRule="exact"/>
              <w:jc w:val="center"/>
              <w:rPr>
                <w:rFonts w:ascii="Times New Roman" w:hAnsi="Times New Roman"/>
              </w:rPr>
            </w:pPr>
            <w:r>
              <w:rPr>
                <w:rFonts w:hint="eastAsia" w:ascii="宋体" w:hAnsi="宋体" w:cs="宋体"/>
                <w:b/>
                <w:sz w:val="30"/>
                <w:szCs w:val="30"/>
              </w:rPr>
              <w:t>17难忘的泼水节</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7FDC0A1B">
            <w:pPr>
              <w:widowControl/>
              <w:spacing w:line="360" w:lineRule="auto"/>
              <w:jc w:val="center"/>
              <w:rPr>
                <w:rFonts w:ascii="Times New Roman" w:hAnsi="Times New Roman"/>
              </w:rPr>
            </w:pPr>
            <w:r>
              <w:rPr>
                <w:rStyle w:val="12"/>
                <w:rFonts w:ascii="Times New Roman" w:hAnsi="Times New Roman"/>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404DCAFF">
            <w:pPr>
              <w:widowControl/>
              <w:spacing w:line="360" w:lineRule="auto"/>
              <w:jc w:val="center"/>
              <w:rPr>
                <w:rFonts w:ascii="Times New Roman" w:hAnsi="Times New Roman"/>
              </w:rPr>
            </w:pPr>
            <w:r>
              <w:rPr>
                <w:rFonts w:hint="eastAsia" w:ascii="Times New Roman" w:hAnsi="Times New Roman"/>
                <w:kern w:val="0"/>
                <w:sz w:val="28"/>
                <w:szCs w:val="28"/>
              </w:rPr>
              <w:t>讲读课文</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16B4218E">
            <w:pPr>
              <w:widowControl/>
              <w:spacing w:line="360" w:lineRule="auto"/>
              <w:jc w:val="center"/>
              <w:rPr>
                <w:rStyle w:val="12"/>
                <w:rFonts w:ascii="Times New Roman" w:hAnsi="Times New Roman"/>
                <w:kern w:val="0"/>
                <w:sz w:val="24"/>
              </w:rPr>
            </w:pPr>
            <w:r>
              <w:rPr>
                <w:rStyle w:val="12"/>
                <w:rFonts w:ascii="Times New Roman" w:hAnsi="Times New Roman"/>
                <w:kern w:val="0"/>
                <w:sz w:val="24"/>
              </w:rPr>
              <w:t>授课</w:t>
            </w:r>
          </w:p>
          <w:p w14:paraId="52F22B00">
            <w:pPr>
              <w:widowControl/>
              <w:spacing w:line="360" w:lineRule="auto"/>
              <w:jc w:val="center"/>
              <w:rPr>
                <w:rFonts w:ascii="Times New Roman" w:hAnsi="Times New Roman"/>
              </w:rPr>
            </w:pPr>
            <w:r>
              <w:rPr>
                <w:rStyle w:val="12"/>
                <w:rFonts w:ascii="Times New Roman" w:hAnsi="Times New Roman"/>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14BF4AD2">
            <w:pPr>
              <w:widowControl/>
              <w:spacing w:line="360" w:lineRule="auto"/>
              <w:jc w:val="center"/>
              <w:rPr>
                <w:rFonts w:ascii="Times New Roman" w:hAnsi="Times New Roman"/>
              </w:rPr>
            </w:pPr>
            <w:r>
              <w:rPr>
                <w:rFonts w:ascii="Times New Roman" w:hAnsi="Times New Roman"/>
                <w:kern w:val="0"/>
                <w:sz w:val="28"/>
                <w:szCs w:val="28"/>
              </w:rPr>
              <w:t>2课时</w:t>
            </w:r>
            <w:r>
              <w:rPr>
                <w:rFonts w:ascii="Times New Roman" w:hAnsi="Times New Roman"/>
                <w:kern w:val="0"/>
                <w:sz w:val="24"/>
              </w:rPr>
              <w:t> </w:t>
            </w:r>
          </w:p>
        </w:tc>
      </w:tr>
      <w:tr w14:paraId="78265D2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426CA0AA">
            <w:pPr>
              <w:widowControl/>
              <w:spacing w:line="360" w:lineRule="auto"/>
              <w:jc w:val="center"/>
              <w:rPr>
                <w:rFonts w:ascii="Times New Roman" w:hAnsi="Times New Roman"/>
              </w:rPr>
            </w:pPr>
            <w:r>
              <w:rPr>
                <w:rStyle w:val="12"/>
                <w:rFonts w:ascii="Times New Roman" w:hAnsi="Times New Roman"/>
                <w:kern w:val="0"/>
                <w:sz w:val="24"/>
              </w:rPr>
              <w:t>教学</w:t>
            </w:r>
          </w:p>
          <w:p w14:paraId="75612335">
            <w:pPr>
              <w:widowControl/>
              <w:spacing w:line="360" w:lineRule="auto"/>
              <w:jc w:val="center"/>
              <w:rPr>
                <w:rFonts w:ascii="Times New Roman" w:hAnsi="Times New Roman"/>
              </w:rPr>
            </w:pPr>
            <w:r>
              <w:rPr>
                <w:rStyle w:val="12"/>
                <w:rFonts w:ascii="Times New Roman" w:hAnsi="Times New Roman"/>
                <w:kern w:val="0"/>
                <w:sz w:val="24"/>
              </w:rPr>
              <w:t>目标</w:t>
            </w:r>
          </w:p>
        </w:tc>
        <w:tc>
          <w:tcPr>
            <w:tcW w:w="8770" w:type="dxa"/>
            <w:gridSpan w:val="6"/>
            <w:tcBorders>
              <w:top w:val="nil"/>
              <w:left w:val="nil"/>
              <w:bottom w:val="single" w:color="000000" w:sz="8" w:space="0"/>
              <w:right w:val="single" w:color="000000" w:sz="8" w:space="0"/>
            </w:tcBorders>
            <w:vAlign w:val="center"/>
          </w:tcPr>
          <w:p w14:paraId="33EAC44D">
            <w:pPr>
              <w:spacing w:line="440" w:lineRule="exact"/>
              <w:ind w:firstLine="480"/>
              <w:jc w:val="left"/>
              <w:rPr>
                <w:rFonts w:ascii="宋体" w:hAnsi="宋体" w:cs="宋体"/>
                <w:sz w:val="24"/>
              </w:rPr>
            </w:pPr>
            <w:r>
              <w:rPr>
                <w:rFonts w:hint="eastAsia" w:ascii="宋体" w:hAnsi="宋体" w:cs="宋体"/>
                <w:sz w:val="24"/>
              </w:rPr>
              <w:t>1.认识“泼、族”等1</w:t>
            </w:r>
            <w:r>
              <w:rPr>
                <w:rFonts w:ascii="宋体" w:hAnsi="宋体" w:cs="宋体"/>
                <w:sz w:val="24"/>
              </w:rPr>
              <w:t>5</w:t>
            </w:r>
            <w:r>
              <w:rPr>
                <w:rFonts w:hint="eastAsia" w:ascii="宋体" w:hAnsi="宋体" w:cs="宋体"/>
                <w:sz w:val="24"/>
              </w:rPr>
              <w:t>个生字，会写“忘、泼”等8个字，读准多音字“铺、盛”。</w:t>
            </w:r>
          </w:p>
          <w:p w14:paraId="16067ACE">
            <w:pPr>
              <w:spacing w:line="440" w:lineRule="exact"/>
              <w:ind w:firstLine="480"/>
              <w:jc w:val="left"/>
              <w:rPr>
                <w:rFonts w:ascii="宋体" w:hAnsi="宋体" w:cs="宋体"/>
                <w:sz w:val="24"/>
              </w:rPr>
            </w:pPr>
            <w:r>
              <w:rPr>
                <w:rFonts w:hint="eastAsia" w:ascii="宋体" w:hAnsi="宋体" w:cs="宋体"/>
                <w:sz w:val="24"/>
              </w:rPr>
              <w:t>2.正确、流利地朗读课文，练习用“象脚鼓、凤凰花、银碗”等讲述总理和傣族人民一起泼水的情景。</w:t>
            </w:r>
          </w:p>
          <w:p w14:paraId="4548281D">
            <w:pPr>
              <w:spacing w:line="440" w:lineRule="exact"/>
              <w:ind w:firstLine="480"/>
              <w:jc w:val="left"/>
              <w:rPr>
                <w:rFonts w:ascii="Times New Roman" w:hAnsi="Times New Roman"/>
              </w:rPr>
            </w:pPr>
            <w:r>
              <w:rPr>
                <w:rFonts w:hint="eastAsia" w:ascii="宋体" w:hAnsi="宋体" w:cs="宋体"/>
                <w:sz w:val="24"/>
              </w:rPr>
              <w:t>3.积累描写总理样子的句子，感受总理的平易近人。</w:t>
            </w:r>
          </w:p>
        </w:tc>
      </w:tr>
      <w:tr w14:paraId="3973154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74FC0EBD">
            <w:pPr>
              <w:widowControl/>
              <w:spacing w:line="360" w:lineRule="auto"/>
              <w:jc w:val="center"/>
              <w:rPr>
                <w:rFonts w:ascii="Times New Roman" w:hAnsi="Times New Roman"/>
              </w:rPr>
            </w:pPr>
            <w:r>
              <w:rPr>
                <w:rStyle w:val="12"/>
                <w:rFonts w:ascii="Times New Roman" w:hAnsi="Times New Roman"/>
                <w:kern w:val="0"/>
                <w:sz w:val="24"/>
              </w:rPr>
              <w:t>教学</w:t>
            </w:r>
          </w:p>
          <w:p w14:paraId="1875EB88">
            <w:pPr>
              <w:widowControl/>
              <w:spacing w:line="360" w:lineRule="auto"/>
              <w:jc w:val="center"/>
              <w:rPr>
                <w:rFonts w:ascii="Times New Roman" w:hAnsi="Times New Roman"/>
              </w:rPr>
            </w:pPr>
            <w:r>
              <w:rPr>
                <w:rStyle w:val="12"/>
                <w:rFonts w:ascii="Times New Roman" w:hAnsi="Times New Roman"/>
                <w:kern w:val="0"/>
                <w:sz w:val="24"/>
              </w:rPr>
              <w:t>重点</w:t>
            </w:r>
          </w:p>
        </w:tc>
        <w:tc>
          <w:tcPr>
            <w:tcW w:w="8770" w:type="dxa"/>
            <w:gridSpan w:val="6"/>
            <w:tcBorders>
              <w:top w:val="nil"/>
              <w:left w:val="nil"/>
              <w:bottom w:val="single" w:color="000000" w:sz="8" w:space="0"/>
              <w:right w:val="single" w:color="000000" w:sz="8" w:space="0"/>
            </w:tcBorders>
            <w:vAlign w:val="center"/>
          </w:tcPr>
          <w:p w14:paraId="6E0E7030">
            <w:pPr>
              <w:spacing w:line="440" w:lineRule="exact"/>
              <w:ind w:firstLine="424" w:firstLineChars="177"/>
              <w:jc w:val="left"/>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1.识字、写字。  </w:t>
            </w:r>
          </w:p>
          <w:p w14:paraId="61C16F46">
            <w:pPr>
              <w:spacing w:line="440" w:lineRule="exact"/>
              <w:ind w:firstLine="424" w:firstLineChars="177"/>
              <w:jc w:val="left"/>
              <w:rPr>
                <w:rFonts w:ascii="Times New Roman" w:hAnsi="Times New Roman"/>
              </w:rPr>
            </w:pPr>
            <w:r>
              <w:rPr>
                <w:rFonts w:hint="eastAsia" w:ascii="宋体" w:hAnsi="宋体" w:cs="宋体"/>
                <w:color w:val="000000"/>
                <w:sz w:val="24"/>
                <w:shd w:val="clear" w:color="auto" w:fill="FFFFFF"/>
              </w:rPr>
              <w:t>2.理解课文内容，抓住重点词句自主感悟傣族人民和周总理一起过泼水节的幸福和快乐。</w:t>
            </w:r>
          </w:p>
        </w:tc>
      </w:tr>
      <w:tr w14:paraId="026D42E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0D66F042">
            <w:pPr>
              <w:widowControl/>
              <w:spacing w:line="360" w:lineRule="auto"/>
              <w:jc w:val="center"/>
              <w:rPr>
                <w:rFonts w:ascii="Times New Roman" w:hAnsi="Times New Roman"/>
              </w:rPr>
            </w:pPr>
            <w:r>
              <w:rPr>
                <w:rStyle w:val="12"/>
                <w:rFonts w:ascii="Times New Roman" w:hAnsi="Times New Roman"/>
                <w:kern w:val="0"/>
                <w:sz w:val="24"/>
              </w:rPr>
              <w:t>教学</w:t>
            </w:r>
          </w:p>
          <w:p w14:paraId="08C5244B">
            <w:pPr>
              <w:widowControl/>
              <w:spacing w:line="360" w:lineRule="auto"/>
              <w:jc w:val="center"/>
              <w:rPr>
                <w:rStyle w:val="12"/>
                <w:rFonts w:ascii="Times New Roman" w:hAnsi="Times New Roman"/>
                <w:kern w:val="0"/>
                <w:sz w:val="24"/>
              </w:rPr>
            </w:pPr>
            <w:r>
              <w:rPr>
                <w:rStyle w:val="12"/>
                <w:rFonts w:ascii="Times New Roman" w:hAnsi="Times New Roman"/>
                <w:kern w:val="0"/>
                <w:sz w:val="24"/>
              </w:rPr>
              <w:t>难点</w:t>
            </w:r>
          </w:p>
        </w:tc>
        <w:tc>
          <w:tcPr>
            <w:tcW w:w="8770" w:type="dxa"/>
            <w:gridSpan w:val="6"/>
            <w:tcBorders>
              <w:top w:val="nil"/>
              <w:left w:val="nil"/>
              <w:bottom w:val="single" w:color="000000" w:sz="8" w:space="0"/>
              <w:right w:val="single" w:color="000000" w:sz="8" w:space="0"/>
            </w:tcBorders>
            <w:vAlign w:val="center"/>
          </w:tcPr>
          <w:p w14:paraId="2DCFED52">
            <w:pPr>
              <w:pStyle w:val="8"/>
              <w:spacing w:beforeAutospacing="0" w:afterAutospacing="0" w:line="440" w:lineRule="exact"/>
              <w:ind w:firstLine="422" w:firstLineChars="176"/>
              <w:jc w:val="both"/>
              <w:outlineLvl w:val="0"/>
              <w:rPr>
                <w:rFonts w:ascii="Times New Roman" w:hAnsi="Times New Roman"/>
              </w:rPr>
            </w:pPr>
            <w:r>
              <w:rPr>
                <w:rFonts w:hint="eastAsia"/>
              </w:rPr>
              <w:t>了解周总理和傣族人民一起过泼水节的情景，体会他们之间心连心的深情厚谊。</w:t>
            </w:r>
          </w:p>
        </w:tc>
      </w:tr>
      <w:tr w14:paraId="4315631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2928D81C">
            <w:pPr>
              <w:widowControl/>
              <w:spacing w:line="360" w:lineRule="auto"/>
              <w:jc w:val="center"/>
              <w:rPr>
                <w:rStyle w:val="12"/>
                <w:rFonts w:ascii="Times New Roman" w:hAnsi="Times New Roman"/>
                <w:kern w:val="0"/>
                <w:sz w:val="24"/>
              </w:rPr>
            </w:pPr>
            <w:r>
              <w:rPr>
                <w:rStyle w:val="12"/>
                <w:rFonts w:ascii="Times New Roman" w:hAnsi="Times New Roman"/>
                <w:kern w:val="0"/>
                <w:sz w:val="24"/>
              </w:rPr>
              <w:t>第一课时</w:t>
            </w:r>
          </w:p>
        </w:tc>
      </w:tr>
      <w:tr w14:paraId="77095BD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7E2D84DC">
            <w:pPr>
              <w:widowControl/>
              <w:spacing w:line="360" w:lineRule="auto"/>
              <w:jc w:val="center"/>
              <w:rPr>
                <w:rFonts w:ascii="Times New Roman" w:hAnsi="Times New Roman"/>
              </w:rPr>
            </w:pPr>
            <w:r>
              <w:rPr>
                <w:rStyle w:val="12"/>
                <w:rFonts w:ascii="Times New Roman" w:hAnsi="Times New Roman"/>
                <w:kern w:val="0"/>
                <w:sz w:val="24"/>
              </w:rPr>
              <w:t>教学</w:t>
            </w:r>
          </w:p>
          <w:p w14:paraId="3DEAA8EB">
            <w:pPr>
              <w:widowControl/>
              <w:spacing w:line="360" w:lineRule="auto"/>
              <w:jc w:val="center"/>
              <w:rPr>
                <w:rFonts w:ascii="Times New Roman" w:hAnsi="Times New Roman"/>
              </w:rPr>
            </w:pPr>
            <w:r>
              <w:rPr>
                <w:rStyle w:val="12"/>
                <w:rFonts w:ascii="Times New Roman" w:hAnsi="Times New Roman"/>
                <w:kern w:val="0"/>
                <w:sz w:val="24"/>
              </w:rPr>
              <w:t>目标</w:t>
            </w:r>
          </w:p>
        </w:tc>
        <w:tc>
          <w:tcPr>
            <w:tcW w:w="8770" w:type="dxa"/>
            <w:gridSpan w:val="6"/>
            <w:tcBorders>
              <w:top w:val="nil"/>
              <w:left w:val="nil"/>
              <w:bottom w:val="single" w:color="000000" w:sz="8" w:space="0"/>
              <w:right w:val="single" w:color="000000" w:sz="8" w:space="0"/>
            </w:tcBorders>
            <w:vAlign w:val="center"/>
          </w:tcPr>
          <w:p w14:paraId="767CDF79">
            <w:pPr>
              <w:widowControl/>
              <w:spacing w:line="276" w:lineRule="auto"/>
              <w:ind w:firstLine="424" w:firstLineChars="177"/>
              <w:outlineLvl w:val="0"/>
              <w:rPr>
                <w:rFonts w:ascii="宋体" w:hAnsi="宋体" w:cs="宋体"/>
                <w:kern w:val="0"/>
                <w:sz w:val="24"/>
                <w:shd w:val="clear" w:color="auto" w:fill="FFFFFF"/>
              </w:rPr>
            </w:pPr>
            <w:r>
              <w:rPr>
                <w:rFonts w:hint="eastAsia" w:ascii="宋体" w:hAnsi="宋体" w:cs="宋体"/>
                <w:kern w:val="0"/>
                <w:sz w:val="24"/>
                <w:shd w:val="clear" w:color="auto" w:fill="FFFFFF"/>
              </w:rPr>
              <w:t>1．认识“泼、族”等1</w:t>
            </w:r>
            <w:r>
              <w:rPr>
                <w:rFonts w:ascii="宋体" w:hAnsi="宋体" w:cs="宋体"/>
                <w:kern w:val="0"/>
                <w:sz w:val="24"/>
                <w:shd w:val="clear" w:color="auto" w:fill="FFFFFF"/>
              </w:rPr>
              <w:t>5</w:t>
            </w:r>
            <w:r>
              <w:rPr>
                <w:rFonts w:hint="eastAsia" w:ascii="宋体" w:hAnsi="宋体" w:cs="宋体"/>
                <w:kern w:val="0"/>
                <w:sz w:val="24"/>
                <w:shd w:val="clear" w:color="auto" w:fill="FFFFFF"/>
              </w:rPr>
              <w:t>个生字，会写“忘、泼”等8个字，读准多音字“铺、盛”。</w:t>
            </w:r>
          </w:p>
          <w:p w14:paraId="6D430E87">
            <w:pPr>
              <w:widowControl/>
              <w:spacing w:line="276" w:lineRule="auto"/>
              <w:ind w:firstLine="424" w:firstLineChars="177"/>
              <w:outlineLvl w:val="0"/>
              <w:rPr>
                <w:rFonts w:ascii="Times New Roman" w:hAnsi="Times New Roman"/>
                <w:color w:val="00B050"/>
              </w:rPr>
            </w:pPr>
            <w:r>
              <w:rPr>
                <w:rFonts w:hint="eastAsia" w:ascii="宋体" w:hAnsi="宋体" w:cs="宋体"/>
                <w:kern w:val="0"/>
                <w:sz w:val="24"/>
                <w:shd w:val="clear" w:color="auto" w:fill="FFFFFF"/>
              </w:rPr>
              <w:t>2.初读课文，对傣族人民的泼水节有初步感受。</w:t>
            </w:r>
          </w:p>
        </w:tc>
      </w:tr>
      <w:tr w14:paraId="1E8CDD5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224E21D8">
            <w:pPr>
              <w:widowControl/>
              <w:spacing w:line="360" w:lineRule="auto"/>
              <w:jc w:val="center"/>
              <w:rPr>
                <w:rStyle w:val="12"/>
                <w:rFonts w:ascii="Times New Roman" w:hAnsi="Times New Roman"/>
                <w:kern w:val="0"/>
                <w:sz w:val="24"/>
              </w:rPr>
            </w:pPr>
            <w:r>
              <w:rPr>
                <w:rStyle w:val="12"/>
                <w:rFonts w:ascii="Times New Roman" w:hAnsi="Times New Roman"/>
                <w:kern w:val="0"/>
                <w:sz w:val="24"/>
              </w:rPr>
              <w:t>教具</w:t>
            </w:r>
          </w:p>
          <w:p w14:paraId="1051CC7E">
            <w:pPr>
              <w:widowControl/>
              <w:spacing w:line="360" w:lineRule="auto"/>
              <w:jc w:val="center"/>
              <w:rPr>
                <w:rStyle w:val="12"/>
                <w:rFonts w:ascii="Times New Roman" w:hAnsi="Times New Roman"/>
                <w:kern w:val="0"/>
                <w:sz w:val="24"/>
              </w:rPr>
            </w:pPr>
            <w:r>
              <w:rPr>
                <w:rStyle w:val="12"/>
                <w:rFonts w:ascii="Times New Roman" w:hAnsi="Times New Roman"/>
                <w:kern w:val="0"/>
                <w:sz w:val="24"/>
              </w:rPr>
              <w:t>准备</w:t>
            </w:r>
          </w:p>
        </w:tc>
        <w:tc>
          <w:tcPr>
            <w:tcW w:w="8770" w:type="dxa"/>
            <w:gridSpan w:val="6"/>
            <w:tcBorders>
              <w:top w:val="nil"/>
              <w:left w:val="nil"/>
              <w:bottom w:val="single" w:color="000000" w:sz="8" w:space="0"/>
              <w:right w:val="single" w:color="000000" w:sz="8" w:space="0"/>
            </w:tcBorders>
            <w:vAlign w:val="center"/>
          </w:tcPr>
          <w:p w14:paraId="13F1B07E">
            <w:pPr>
              <w:spacing w:line="440" w:lineRule="exact"/>
              <w:ind w:firstLine="480" w:firstLineChars="200"/>
              <w:rPr>
                <w:rFonts w:ascii="Times New Roman" w:hAnsi="Times New Roman"/>
                <w:sz w:val="24"/>
              </w:rPr>
            </w:pPr>
            <w:r>
              <w:rPr>
                <w:rFonts w:hint="eastAsia" w:ascii="宋体" w:hAnsi="宋体" w:cs="宋体"/>
                <w:sz w:val="24"/>
              </w:rPr>
              <w:t>教学课件。</w:t>
            </w:r>
          </w:p>
        </w:tc>
      </w:tr>
      <w:tr w14:paraId="18E5DFF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2687EE15">
            <w:pPr>
              <w:widowControl/>
              <w:spacing w:line="360" w:lineRule="auto"/>
              <w:jc w:val="center"/>
              <w:rPr>
                <w:rFonts w:ascii="Times New Roman" w:hAnsi="Times New Roman"/>
              </w:rPr>
            </w:pPr>
            <w:r>
              <w:rPr>
                <w:rStyle w:val="12"/>
                <w:rFonts w:ascii="Times New Roman" w:hAnsi="Times New Roman"/>
                <w:kern w:val="0"/>
                <w:sz w:val="24"/>
              </w:rPr>
              <w:t>教学设计</w:t>
            </w:r>
          </w:p>
        </w:tc>
        <w:tc>
          <w:tcPr>
            <w:tcW w:w="2409" w:type="dxa"/>
            <w:gridSpan w:val="2"/>
            <w:tcBorders>
              <w:top w:val="nil"/>
              <w:left w:val="nil"/>
              <w:bottom w:val="single" w:color="auto" w:sz="8" w:space="0"/>
              <w:right w:val="single" w:color="000000" w:sz="8" w:space="0"/>
            </w:tcBorders>
            <w:vAlign w:val="center"/>
          </w:tcPr>
          <w:p w14:paraId="1F906295">
            <w:pPr>
              <w:widowControl/>
              <w:spacing w:line="360" w:lineRule="auto"/>
              <w:jc w:val="center"/>
              <w:rPr>
                <w:rFonts w:ascii="Times New Roman" w:hAnsi="Times New Roman"/>
              </w:rPr>
            </w:pPr>
            <w:r>
              <w:rPr>
                <w:rStyle w:val="12"/>
                <w:rFonts w:ascii="Times New Roman" w:hAnsi="Times New Roman"/>
                <w:kern w:val="0"/>
                <w:sz w:val="24"/>
              </w:rPr>
              <w:t>设计意图</w:t>
            </w:r>
          </w:p>
        </w:tc>
      </w:tr>
      <w:tr w14:paraId="72CEB0F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727" w:type="dxa"/>
            <w:tcBorders>
              <w:top w:val="nil"/>
              <w:left w:val="single" w:color="000000" w:sz="8" w:space="0"/>
              <w:bottom w:val="single" w:color="auto" w:sz="8" w:space="0"/>
              <w:right w:val="single" w:color="000000" w:sz="8" w:space="0"/>
            </w:tcBorders>
            <w:vAlign w:val="center"/>
          </w:tcPr>
          <w:p w14:paraId="7A51B95F">
            <w:pPr>
              <w:widowControl/>
              <w:spacing w:line="360" w:lineRule="auto"/>
              <w:jc w:val="center"/>
              <w:rPr>
                <w:rFonts w:ascii="Times New Roman" w:hAnsi="Times New Roman"/>
              </w:rPr>
            </w:pPr>
            <w:r>
              <w:rPr>
                <w:rStyle w:val="12"/>
                <w:rFonts w:ascii="Times New Roman" w:hAnsi="Times New Roman"/>
                <w:kern w:val="0"/>
                <w:sz w:val="24"/>
              </w:rPr>
              <w:t>导入</w:t>
            </w:r>
          </w:p>
          <w:p w14:paraId="02691F7D">
            <w:pPr>
              <w:widowControl/>
              <w:spacing w:line="360" w:lineRule="auto"/>
              <w:jc w:val="center"/>
              <w:rPr>
                <w:rFonts w:ascii="Times New Roman" w:hAnsi="Times New Roman"/>
              </w:rPr>
            </w:pPr>
            <w:r>
              <w:rPr>
                <w:rStyle w:val="12"/>
                <w:rFonts w:ascii="Times New Roman" w:hAnsi="Times New Roman"/>
                <w:kern w:val="0"/>
                <w:sz w:val="24"/>
              </w:rPr>
              <w:t>(  )分钟</w:t>
            </w:r>
          </w:p>
        </w:tc>
        <w:tc>
          <w:tcPr>
            <w:tcW w:w="6361" w:type="dxa"/>
            <w:gridSpan w:val="4"/>
            <w:tcBorders>
              <w:top w:val="nil"/>
              <w:left w:val="nil"/>
              <w:bottom w:val="single" w:color="000000" w:sz="8" w:space="0"/>
              <w:right w:val="single" w:color="000000" w:sz="8" w:space="0"/>
            </w:tcBorders>
            <w:vAlign w:val="center"/>
          </w:tcPr>
          <w:p w14:paraId="08CECD34">
            <w:pPr>
              <w:adjustRightInd w:val="0"/>
              <w:snapToGrid w:val="0"/>
              <w:spacing w:line="440" w:lineRule="exact"/>
              <w:ind w:right="124" w:rightChars="59"/>
              <w:jc w:val="left"/>
              <w:rPr>
                <w:rFonts w:ascii="宋体" w:hAnsi="宋体" w:cs="宋体"/>
                <w:sz w:val="24"/>
              </w:rPr>
            </w:pPr>
            <w:r>
              <w:rPr>
                <w:rFonts w:hint="eastAsia" w:ascii="宋体" w:hAnsi="宋体" w:cs="宋体"/>
                <w:color w:val="FF33CC"/>
                <w:sz w:val="24"/>
                <w:shd w:val="clear" w:color="auto" w:fill="FFFFFF"/>
              </w:rPr>
              <w:t>一、谈话激趣，引入课题</w:t>
            </w:r>
            <w:r>
              <w:rPr>
                <w:rFonts w:hint="eastAsia" w:ascii="宋体" w:hAnsi="宋体" w:cs="宋体"/>
                <w:color w:val="FF0000"/>
                <w:sz w:val="24"/>
                <w:shd w:val="clear" w:color="auto" w:fill="FFFFFF"/>
              </w:rPr>
              <w:t>。</w:t>
            </w:r>
          </w:p>
          <w:p w14:paraId="35841A40">
            <w:pPr>
              <w:numPr>
                <w:ilvl w:val="0"/>
                <w:numId w:val="1"/>
              </w:numPr>
              <w:spacing w:line="440" w:lineRule="exact"/>
              <w:ind w:right="124" w:rightChars="59" w:firstLine="480"/>
              <w:rPr>
                <w:rFonts w:ascii="宋体" w:hAnsi="宋体" w:cs="宋体"/>
                <w:color w:val="000000"/>
                <w:sz w:val="24"/>
              </w:rPr>
            </w:pPr>
            <w:r>
              <w:rPr>
                <w:rFonts w:hint="eastAsia" w:ascii="宋体" w:hAnsi="宋体" w:cs="宋体"/>
                <w:sz w:val="24"/>
              </w:rPr>
              <w:t>谈话导入。中国是由56个民族组成的大家庭，除了汉族外还有55个少数民族，每一个少数民族都有自己独特的风俗习惯。今天我要带领大家一起去参加傣族的泼水节。（板书课题）</w:t>
            </w:r>
            <w:r>
              <w:rPr>
                <w:rFonts w:hint="eastAsia" w:ascii="宋体" w:hAnsi="宋体" w:cs="宋体"/>
                <w:color w:val="000000"/>
                <w:sz w:val="24"/>
              </w:rPr>
              <w:t>教师或学生简单介绍傣族泼水节的习俗。</w:t>
            </w:r>
          </w:p>
          <w:p w14:paraId="27398805">
            <w:pPr>
              <w:spacing w:line="440" w:lineRule="exact"/>
              <w:ind w:right="124" w:rightChars="59"/>
              <w:rPr>
                <w:color w:val="0000FF"/>
                <w:lang w:bidi="ar"/>
              </w:rPr>
            </w:pPr>
            <w:r>
              <w:rPr>
                <w:rFonts w:hint="eastAsia" w:ascii="宋体" w:hAnsi="宋体" w:cs="宋体"/>
                <w:b/>
                <w:color w:val="00B050"/>
                <w:sz w:val="24"/>
              </w:rPr>
              <w:t>（课件出示2图文）</w:t>
            </w:r>
            <w:r>
              <w:rPr>
                <w:rFonts w:hint="eastAsia" w:ascii="宋体" w:hAnsi="宋体" w:cs="宋体"/>
                <w:color w:val="0000FF"/>
                <w:sz w:val="24"/>
              </w:rPr>
              <w:t>傣族泼水节的习俗。</w:t>
            </w:r>
            <w:r>
              <w:rPr>
                <w:rFonts w:hint="eastAsia" w:ascii="宋体" w:hAnsi="宋体" w:cs="宋体"/>
                <w:color w:val="0000FF"/>
                <w:kern w:val="0"/>
                <w:sz w:val="24"/>
                <w:lang w:bidi="ar"/>
              </w:rPr>
              <w:br w:type="textWrapping"/>
            </w:r>
            <w:r>
              <w:rPr>
                <w:rFonts w:hint="eastAsia" w:ascii="宋体" w:hAnsi="宋体" w:cs="宋体"/>
                <w:color w:val="0000FF"/>
                <w:kern w:val="0"/>
                <w:sz w:val="24"/>
                <w:lang w:bidi="ar"/>
              </w:rPr>
              <w:t xml:space="preserve">    </w:t>
            </w:r>
            <w:r>
              <w:rPr>
                <w:rFonts w:hint="eastAsia"/>
                <w:color w:val="0000FF"/>
                <w:lang w:bidi="ar"/>
              </w:rPr>
              <w:t>每到泼水节，傣族人民就穿上节日盛装，走上街头，再拿着采集的花叶沾清水或用盆盛水，互相泼洒，一朵朵水花在空中盛开，它象征着吉祥、幸福、健康，朵朵水花串串笑，泼水节成了欢乐的海洋。</w:t>
            </w:r>
          </w:p>
          <w:p w14:paraId="0C21FEE9">
            <w:pPr>
              <w:spacing w:line="440" w:lineRule="exact"/>
              <w:ind w:right="124" w:rightChars="59" w:firstLine="480"/>
              <w:rPr>
                <w:rFonts w:ascii="Times New Roman" w:hAnsi="Times New Roman"/>
                <w:sz w:val="24"/>
              </w:rPr>
            </w:pPr>
            <w:r>
              <w:rPr>
                <w:rFonts w:hint="eastAsia" w:ascii="宋体" w:hAnsi="宋体" w:cs="宋体"/>
                <w:color w:val="000000"/>
                <w:sz w:val="24"/>
                <w:shd w:val="clear" w:color="auto" w:fill="FFFFFF"/>
              </w:rPr>
              <w:t>2.板书课题，齐读课题。</w:t>
            </w:r>
            <w:r>
              <w:rPr>
                <w:rFonts w:hint="eastAsia" w:ascii="宋体" w:hAnsi="宋体" w:cs="宋体"/>
                <w:color w:val="FF0000"/>
                <w:sz w:val="24"/>
                <w:shd w:val="clear" w:color="auto" w:fill="FFFFFF"/>
              </w:rPr>
              <w:t>（板书《难忘的泼水节》）</w:t>
            </w:r>
          </w:p>
        </w:tc>
        <w:tc>
          <w:tcPr>
            <w:tcW w:w="2409" w:type="dxa"/>
            <w:gridSpan w:val="2"/>
            <w:tcBorders>
              <w:top w:val="nil"/>
              <w:left w:val="nil"/>
              <w:bottom w:val="single" w:color="auto" w:sz="8" w:space="0"/>
              <w:right w:val="single" w:color="000000" w:sz="8" w:space="0"/>
            </w:tcBorders>
          </w:tcPr>
          <w:p w14:paraId="56F9455E">
            <w:pPr>
              <w:spacing w:line="440" w:lineRule="exact"/>
              <w:rPr>
                <w:color w:val="00B050"/>
              </w:rPr>
            </w:pPr>
          </w:p>
          <w:p w14:paraId="05BB3F8A">
            <w:pPr>
              <w:spacing w:line="440" w:lineRule="exact"/>
              <w:rPr>
                <w:color w:val="00B050"/>
                <w:sz w:val="24"/>
              </w:rPr>
            </w:pPr>
          </w:p>
          <w:p w14:paraId="03C495F2">
            <w:pPr>
              <w:spacing w:line="440" w:lineRule="exact"/>
              <w:rPr>
                <w:color w:val="00B050"/>
                <w:sz w:val="24"/>
              </w:rPr>
            </w:pPr>
          </w:p>
          <w:p w14:paraId="18B8B9CA">
            <w:pPr>
              <w:spacing w:line="440" w:lineRule="exact"/>
              <w:rPr>
                <w:rFonts w:ascii="Times New Roman" w:hAnsi="Times New Roman"/>
                <w:sz w:val="24"/>
              </w:rPr>
            </w:pPr>
            <w:r>
              <w:rPr>
                <w:rFonts w:hint="eastAsia"/>
                <w:color w:val="00B050"/>
                <w:sz w:val="24"/>
              </w:rPr>
              <w:t>【设计意图：</w:t>
            </w:r>
            <w:r>
              <w:rPr>
                <w:rFonts w:hint="eastAsia" w:ascii="宋体" w:hAnsi="宋体" w:cs="宋体"/>
                <w:color w:val="00B050"/>
                <w:sz w:val="24"/>
              </w:rPr>
              <w:t>由于泼水节大家比较陌生，课前先介绍一下有关这方面的知识，有利于课文的学习。</w:t>
            </w:r>
            <w:r>
              <w:rPr>
                <w:rFonts w:hint="eastAsia"/>
                <w:color w:val="00B050"/>
                <w:sz w:val="24"/>
              </w:rPr>
              <w:t>】</w:t>
            </w:r>
          </w:p>
        </w:tc>
      </w:tr>
      <w:tr w14:paraId="6350E97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390" w:hRule="atLeast"/>
          <w:jc w:val="center"/>
        </w:trPr>
        <w:tc>
          <w:tcPr>
            <w:tcW w:w="727" w:type="dxa"/>
            <w:tcBorders>
              <w:top w:val="nil"/>
              <w:left w:val="single" w:color="auto" w:sz="8" w:space="0"/>
              <w:bottom w:val="single" w:color="auto" w:sz="8" w:space="0"/>
              <w:right w:val="single" w:color="000000" w:sz="8" w:space="0"/>
            </w:tcBorders>
            <w:vAlign w:val="center"/>
          </w:tcPr>
          <w:p w14:paraId="0013A266">
            <w:pPr>
              <w:widowControl/>
              <w:spacing w:line="360" w:lineRule="auto"/>
              <w:jc w:val="center"/>
              <w:rPr>
                <w:rFonts w:ascii="Times New Roman" w:hAnsi="Times New Roman"/>
              </w:rPr>
            </w:pPr>
            <w:r>
              <w:rPr>
                <w:rStyle w:val="12"/>
                <w:rFonts w:ascii="Times New Roman" w:hAnsi="Times New Roman"/>
                <w:kern w:val="0"/>
                <w:sz w:val="24"/>
              </w:rPr>
              <w:t>新课</w:t>
            </w:r>
          </w:p>
          <w:p w14:paraId="3D20E603">
            <w:pPr>
              <w:widowControl/>
              <w:spacing w:line="360" w:lineRule="auto"/>
              <w:jc w:val="center"/>
              <w:rPr>
                <w:rFonts w:ascii="Times New Roman" w:hAnsi="Times New Roman"/>
              </w:rPr>
            </w:pPr>
            <w:r>
              <w:rPr>
                <w:rStyle w:val="12"/>
                <w:rFonts w:ascii="Times New Roman" w:hAnsi="Times New Roman"/>
                <w:kern w:val="0"/>
                <w:sz w:val="24"/>
              </w:rPr>
              <w:t>教学</w:t>
            </w:r>
          </w:p>
          <w:p w14:paraId="5DD5088E">
            <w:pPr>
              <w:widowControl/>
              <w:spacing w:line="360" w:lineRule="auto"/>
              <w:jc w:val="center"/>
              <w:rPr>
                <w:rFonts w:ascii="Times New Roman" w:hAnsi="Times New Roman"/>
              </w:rPr>
            </w:pPr>
            <w:r>
              <w:rPr>
                <w:rStyle w:val="12"/>
                <w:rFonts w:ascii="Times New Roman" w:hAnsi="Times New Roman"/>
                <w:kern w:val="0"/>
                <w:sz w:val="24"/>
              </w:rPr>
              <w:t>(  )分钟</w:t>
            </w:r>
          </w:p>
        </w:tc>
        <w:tc>
          <w:tcPr>
            <w:tcW w:w="6361" w:type="dxa"/>
            <w:gridSpan w:val="4"/>
            <w:tcBorders>
              <w:top w:val="nil"/>
              <w:left w:val="nil"/>
              <w:bottom w:val="single" w:color="000000" w:sz="8" w:space="0"/>
              <w:right w:val="single" w:color="000000" w:sz="8" w:space="0"/>
            </w:tcBorders>
            <w:vAlign w:val="center"/>
          </w:tcPr>
          <w:p w14:paraId="6AF206E5">
            <w:pPr>
              <w:spacing w:line="440" w:lineRule="exact"/>
              <w:ind w:right="124" w:rightChars="59"/>
              <w:rPr>
                <w:rFonts w:ascii="宋体" w:hAnsi="宋体" w:cs="宋体"/>
                <w:b/>
                <w:bCs/>
                <w:color w:val="333333"/>
                <w:kern w:val="0"/>
                <w:sz w:val="24"/>
              </w:rPr>
            </w:pPr>
            <w:r>
              <w:rPr>
                <w:rFonts w:hint="eastAsia" w:ascii="宋体" w:hAnsi="宋体" w:cs="宋体"/>
                <w:color w:val="FF00FF"/>
                <w:sz w:val="24"/>
              </w:rPr>
              <w:t>二、识字解词，读通课文</w:t>
            </w:r>
            <w:r>
              <w:rPr>
                <w:rFonts w:hint="eastAsia" w:ascii="宋体" w:hAnsi="宋体" w:cs="宋体"/>
                <w:color w:val="FF0000"/>
                <w:sz w:val="24"/>
                <w:shd w:val="clear" w:color="auto" w:fill="FFFFFF"/>
              </w:rPr>
              <w:t>。</w:t>
            </w:r>
          </w:p>
          <w:p w14:paraId="7FF110BB">
            <w:pPr>
              <w:widowControl/>
              <w:spacing w:line="440" w:lineRule="exact"/>
              <w:ind w:right="124" w:rightChars="59"/>
              <w:rPr>
                <w:rFonts w:ascii="宋体" w:hAnsi="宋体" w:cs="宋体"/>
                <w:bCs/>
                <w:kern w:val="0"/>
                <w:sz w:val="24"/>
              </w:rPr>
            </w:pPr>
            <w:r>
              <w:rPr>
                <w:rFonts w:hint="eastAsia" w:ascii="宋体" w:hAnsi="宋体" w:cs="宋体"/>
                <w:bCs/>
                <w:kern w:val="0"/>
                <w:sz w:val="24"/>
              </w:rPr>
              <w:t xml:space="preserve">    1.学生自读课文。</w:t>
            </w:r>
          </w:p>
          <w:p w14:paraId="33904FE7">
            <w:pPr>
              <w:widowControl/>
              <w:spacing w:line="440" w:lineRule="exact"/>
              <w:ind w:right="124" w:rightChars="59"/>
              <w:rPr>
                <w:rFonts w:ascii="宋体" w:hAnsi="宋体" w:cs="宋体"/>
                <w:sz w:val="24"/>
              </w:rPr>
            </w:pPr>
            <w:r>
              <w:rPr>
                <w:rFonts w:hint="eastAsia" w:ascii="宋体" w:hAnsi="宋体" w:cs="宋体"/>
                <w:bCs/>
                <w:kern w:val="0"/>
                <w:sz w:val="24"/>
              </w:rPr>
              <w:t xml:space="preserve">    提出要求：</w:t>
            </w:r>
            <w:r>
              <w:rPr>
                <w:rFonts w:hint="eastAsia" w:ascii="宋体" w:hAnsi="宋体" w:cs="宋体"/>
                <w:b/>
                <w:color w:val="00B050"/>
                <w:sz w:val="24"/>
              </w:rPr>
              <w:t>（课件出示3）</w:t>
            </w:r>
            <w:r>
              <w:rPr>
                <w:rFonts w:hint="eastAsia" w:ascii="宋体" w:hAnsi="宋体" w:cs="宋体"/>
                <w:sz w:val="24"/>
              </w:rPr>
              <w:t xml:space="preserve"> </w:t>
            </w:r>
          </w:p>
          <w:p w14:paraId="1B894947">
            <w:pPr>
              <w:widowControl/>
              <w:spacing w:line="440" w:lineRule="exact"/>
              <w:ind w:right="124" w:rightChars="59"/>
              <w:rPr>
                <w:rFonts w:ascii="宋体" w:hAnsi="宋体" w:cs="宋体"/>
                <w:bCs/>
                <w:kern w:val="0"/>
                <w:sz w:val="24"/>
              </w:rPr>
            </w:pPr>
            <w:r>
              <w:rPr>
                <w:rFonts w:hint="eastAsia" w:ascii="宋体" w:hAnsi="宋体" w:cs="宋体"/>
                <w:bCs/>
                <w:kern w:val="0"/>
                <w:sz w:val="24"/>
              </w:rPr>
              <w:t xml:space="preserve">  </w:t>
            </w:r>
            <w:r>
              <w:rPr>
                <w:rFonts w:hint="eastAsia" w:ascii="宋体" w:hAnsi="宋体" w:cs="宋体"/>
                <w:bCs/>
                <w:color w:val="0000FF"/>
                <w:kern w:val="0"/>
                <w:sz w:val="24"/>
              </w:rPr>
              <w:t xml:space="preserve"> </w:t>
            </w:r>
            <w:r>
              <w:rPr>
                <w:rFonts w:hint="eastAsia" w:ascii="宋体" w:hAnsi="宋体" w:cs="宋体"/>
                <w:bCs/>
                <w:kern w:val="0"/>
                <w:sz w:val="24"/>
              </w:rPr>
              <w:t>（1）不认识的字可以看拼音，或者请教老师和同学。</w:t>
            </w:r>
          </w:p>
          <w:p w14:paraId="45C1FBBD">
            <w:pPr>
              <w:widowControl/>
              <w:spacing w:line="440" w:lineRule="exact"/>
              <w:ind w:right="124" w:rightChars="59"/>
              <w:rPr>
                <w:rFonts w:ascii="宋体" w:hAnsi="宋体" w:cs="宋体"/>
                <w:bCs/>
                <w:kern w:val="0"/>
                <w:sz w:val="24"/>
              </w:rPr>
            </w:pPr>
            <w:r>
              <w:rPr>
                <w:rFonts w:hint="eastAsia" w:ascii="宋体" w:hAnsi="宋体" w:cs="宋体"/>
                <w:bCs/>
                <w:kern w:val="0"/>
                <w:sz w:val="24"/>
              </w:rPr>
              <w:t xml:space="preserve">   （2）读准每一个字的字音，圈出生字词</w:t>
            </w:r>
            <w:r>
              <w:rPr>
                <w:rFonts w:hint="eastAsia" w:ascii="宋体" w:hAnsi="宋体" w:cs="宋体"/>
                <w:sz w:val="24"/>
                <w:shd w:val="clear" w:color="auto" w:fill="FFFFFF"/>
              </w:rPr>
              <w:t>。</w:t>
            </w:r>
          </w:p>
          <w:p w14:paraId="1C164F54">
            <w:pPr>
              <w:widowControl/>
              <w:spacing w:line="440" w:lineRule="exact"/>
              <w:ind w:right="124" w:rightChars="59"/>
              <w:rPr>
                <w:rFonts w:ascii="宋体" w:hAnsi="宋体" w:cs="宋体"/>
                <w:bCs/>
                <w:kern w:val="0"/>
                <w:sz w:val="24"/>
              </w:rPr>
            </w:pPr>
            <w:r>
              <w:rPr>
                <w:rFonts w:hint="eastAsia" w:ascii="宋体" w:hAnsi="宋体" w:cs="宋体"/>
                <w:bCs/>
                <w:kern w:val="0"/>
                <w:sz w:val="24"/>
              </w:rPr>
              <w:t>　 （3）读通每个句子，读不通顺的多读几遍</w:t>
            </w:r>
            <w:r>
              <w:rPr>
                <w:rFonts w:hint="eastAsia" w:ascii="宋体" w:hAnsi="宋体" w:cs="宋体"/>
                <w:sz w:val="24"/>
                <w:shd w:val="clear" w:color="auto" w:fill="FFFFFF"/>
              </w:rPr>
              <w:t>。</w:t>
            </w:r>
          </w:p>
          <w:p w14:paraId="7F68F4A2">
            <w:pPr>
              <w:widowControl/>
              <w:spacing w:line="440" w:lineRule="exact"/>
              <w:ind w:right="124" w:rightChars="59"/>
              <w:rPr>
                <w:rFonts w:ascii="宋体" w:hAnsi="宋体" w:cs="宋体"/>
                <w:bCs/>
                <w:kern w:val="0"/>
                <w:sz w:val="24"/>
              </w:rPr>
            </w:pPr>
            <w:r>
              <w:rPr>
                <w:rFonts w:hint="eastAsia" w:ascii="宋体" w:hAnsi="宋体" w:cs="宋体"/>
                <w:bCs/>
                <w:kern w:val="0"/>
                <w:sz w:val="24"/>
              </w:rPr>
              <w:t>　 （4）给每个自然段标上序号。</w:t>
            </w:r>
          </w:p>
          <w:p w14:paraId="57057129">
            <w:pPr>
              <w:widowControl/>
              <w:spacing w:line="440" w:lineRule="exact"/>
              <w:ind w:right="124" w:rightChars="59"/>
              <w:rPr>
                <w:rFonts w:ascii="宋体" w:hAnsi="宋体" w:cs="宋体"/>
                <w:bCs/>
                <w:kern w:val="0"/>
                <w:sz w:val="24"/>
              </w:rPr>
            </w:pPr>
            <w:r>
              <w:rPr>
                <w:rFonts w:hint="eastAsia" w:ascii="宋体" w:hAnsi="宋体" w:cs="宋体"/>
                <w:bCs/>
                <w:kern w:val="0"/>
                <w:sz w:val="24"/>
              </w:rPr>
              <w:t xml:space="preserve">    2.检查自学情况。</w:t>
            </w:r>
          </w:p>
          <w:p w14:paraId="2B473F16">
            <w:pPr>
              <w:widowControl/>
              <w:spacing w:line="440" w:lineRule="exact"/>
              <w:ind w:right="124" w:rightChars="59"/>
              <w:rPr>
                <w:rFonts w:ascii="宋体" w:hAnsi="宋体" w:cs="宋体"/>
                <w:sz w:val="24"/>
              </w:rPr>
            </w:pPr>
            <w:r>
              <w:rPr>
                <w:rFonts w:hint="eastAsia" w:ascii="宋体" w:hAnsi="宋体" w:cs="宋体"/>
                <w:bCs/>
                <w:kern w:val="0"/>
                <w:sz w:val="24"/>
              </w:rPr>
              <w:t xml:space="preserve">   （1）</w:t>
            </w:r>
            <w:r>
              <w:rPr>
                <w:rFonts w:hint="eastAsia" w:ascii="宋体" w:hAnsi="宋体" w:cs="宋体"/>
                <w:bCs/>
                <w:color w:val="000000"/>
                <w:sz w:val="24"/>
              </w:rPr>
              <w:t>出示</w:t>
            </w:r>
            <w:r>
              <w:rPr>
                <w:rFonts w:hint="eastAsia" w:ascii="宋体" w:hAnsi="宋体" w:cs="宋体"/>
                <w:bCs/>
                <w:color w:val="000000"/>
                <w:kern w:val="0"/>
                <w:sz w:val="24"/>
              </w:rPr>
              <w:t>生字</w:t>
            </w:r>
            <w:r>
              <w:rPr>
                <w:rFonts w:hint="eastAsia" w:ascii="宋体" w:hAnsi="宋体" w:cs="宋体"/>
                <w:bCs/>
                <w:color w:val="000000"/>
                <w:sz w:val="24"/>
              </w:rPr>
              <w:t xml:space="preserve"> </w:t>
            </w:r>
            <w:r>
              <w:rPr>
                <w:rFonts w:hint="eastAsia" w:ascii="宋体" w:hAnsi="宋体" w:cs="宋体"/>
                <w:b/>
                <w:color w:val="00B050"/>
                <w:sz w:val="24"/>
              </w:rPr>
              <w:t>（课件出示4）</w:t>
            </w:r>
            <w:r>
              <w:rPr>
                <w:rFonts w:hint="eastAsia" w:ascii="宋体" w:hAnsi="宋体" w:cs="宋体"/>
                <w:sz w:val="24"/>
              </w:rPr>
              <w:t xml:space="preserve"> </w:t>
            </w:r>
          </w:p>
          <w:p w14:paraId="09DBC2EC">
            <w:pPr>
              <w:spacing w:line="440" w:lineRule="exact"/>
              <w:ind w:right="124" w:rightChars="59"/>
              <w:rPr>
                <w:rFonts w:ascii="宋体" w:hAnsi="宋体" w:cs="宋体"/>
                <w:bCs/>
                <w:kern w:val="0"/>
                <w:sz w:val="24"/>
              </w:rPr>
            </w:pPr>
            <w:r>
              <w:rPr>
                <w:rFonts w:hint="eastAsia" w:ascii="宋体" w:hAnsi="宋体" w:cs="宋体"/>
                <w:bCs/>
                <w:color w:val="333333"/>
                <w:kern w:val="0"/>
                <w:sz w:val="24"/>
              </w:rPr>
              <w:t xml:space="preserve">  </w:t>
            </w:r>
            <w:r>
              <w:rPr>
                <w:rFonts w:hint="eastAsia" w:ascii="宋体" w:hAnsi="宋体" w:cs="宋体"/>
                <w:bCs/>
                <w:kern w:val="0"/>
                <w:sz w:val="24"/>
              </w:rPr>
              <w:t>wàn</w:t>
            </w:r>
            <w:r>
              <w:rPr>
                <w:rFonts w:hint="cs" w:ascii="Arial Unicode MS" w:hAnsi="Arial Unicode MS" w:eastAsia="Arial Unicode MS" w:cs="Aharoni"/>
                <w:bCs/>
                <w:kern w:val="0"/>
                <w:sz w:val="24"/>
              </w:rPr>
              <w:t>g</w:t>
            </w:r>
            <w:r>
              <w:rPr>
                <w:rFonts w:hint="eastAsia" w:ascii="宋体" w:hAnsi="宋体" w:cs="宋体"/>
                <w:bCs/>
                <w:kern w:val="0"/>
                <w:sz w:val="24"/>
              </w:rPr>
              <w:t xml:space="preserve">   pō   dù   lón</w:t>
            </w:r>
            <w:r>
              <w:rPr>
                <w:rFonts w:hint="cs" w:ascii="Arial Unicode MS" w:hAnsi="Arial Unicode MS" w:eastAsia="Arial Unicode MS" w:cs="Aharoni"/>
                <w:bCs/>
                <w:kern w:val="0"/>
                <w:sz w:val="24"/>
              </w:rPr>
              <w:t>g</w:t>
            </w:r>
            <w:r>
              <w:rPr>
                <w:rFonts w:hint="eastAsia" w:ascii="宋体" w:hAnsi="宋体" w:cs="宋体"/>
                <w:bCs/>
                <w:kern w:val="0"/>
                <w:sz w:val="24"/>
              </w:rPr>
              <w:t xml:space="preserve">   pào  chuān  shǐ   lìn</w:t>
            </w:r>
            <w:r>
              <w:rPr>
                <w:rFonts w:hint="cs" w:ascii="Arial Unicode MS" w:hAnsi="Arial Unicode MS" w:eastAsia="Arial Unicode MS" w:cs="Aharoni"/>
                <w:bCs/>
                <w:kern w:val="0"/>
                <w:sz w:val="24"/>
              </w:rPr>
              <w:t>g</w:t>
            </w:r>
            <w:r>
              <w:rPr>
                <w:rFonts w:hint="eastAsia" w:ascii="宋体" w:hAnsi="宋体" w:cs="宋体"/>
                <w:bCs/>
                <w:kern w:val="0"/>
                <w:sz w:val="24"/>
              </w:rPr>
              <w:t xml:space="preserve"> </w:t>
            </w:r>
          </w:p>
          <w:p w14:paraId="7BB3DDC7">
            <w:pPr>
              <w:spacing w:line="440" w:lineRule="exact"/>
              <w:ind w:right="124" w:rightChars="59"/>
              <w:rPr>
                <w:rFonts w:ascii="宋体" w:hAnsi="宋体" w:cs="宋体"/>
                <w:bCs/>
                <w:kern w:val="0"/>
                <w:sz w:val="24"/>
                <w:shd w:val="clear" w:color="auto" w:fill="FFFFFF"/>
              </w:rPr>
            </w:pPr>
            <w:r>
              <w:rPr>
                <w:rFonts w:hint="eastAsia" w:ascii="宋体" w:hAnsi="宋体" w:cs="宋体"/>
                <w:bCs/>
                <w:kern w:val="0"/>
                <w:sz w:val="24"/>
              </w:rPr>
              <w:t xml:space="preserve">   忘     泼   度   龙     炮    穿    始    令   </w:t>
            </w:r>
          </w:p>
          <w:p w14:paraId="6EC5D9FD">
            <w:pPr>
              <w:spacing w:line="440" w:lineRule="exact"/>
              <w:ind w:right="124" w:rightChars="59"/>
              <w:rPr>
                <w:rFonts w:ascii="宋体" w:hAnsi="宋体" w:cs="宋体"/>
                <w:bCs/>
                <w:kern w:val="0"/>
                <w:sz w:val="24"/>
              </w:rPr>
            </w:pPr>
            <w:r>
              <w:rPr>
                <w:rFonts w:hint="eastAsia" w:ascii="宋体" w:hAnsi="宋体" w:cs="宋体"/>
                <w:bCs/>
                <w:kern w:val="0"/>
                <w:sz w:val="24"/>
              </w:rPr>
              <w:t xml:space="preserve">    </w:t>
            </w:r>
            <w:r>
              <w:rPr>
                <w:rFonts w:ascii="Wingdings" w:hAnsi="Wingdings" w:cs="宋体"/>
                <w:bCs/>
                <w:kern w:val="0"/>
                <w:sz w:val="24"/>
              </w:rPr>
              <w:sym w:font="Wingdings" w:char="F081"/>
            </w:r>
            <w:r>
              <w:rPr>
                <w:rFonts w:hint="eastAsia" w:ascii="宋体" w:hAnsi="宋体" w:cs="宋体"/>
                <w:bCs/>
                <w:kern w:val="0"/>
                <w:sz w:val="24"/>
              </w:rPr>
              <w:t>各自拼读，读好翘舌音“穿”，后鼻音“忘、龙、令”。</w:t>
            </w:r>
          </w:p>
          <w:p w14:paraId="02D0A42A">
            <w:pPr>
              <w:widowControl/>
              <w:spacing w:line="440" w:lineRule="exact"/>
              <w:ind w:right="124" w:rightChars="59" w:firstLine="480"/>
              <w:rPr>
                <w:rFonts w:ascii="宋体" w:hAnsi="宋体" w:cs="宋体"/>
                <w:bCs/>
                <w:kern w:val="0"/>
                <w:sz w:val="24"/>
              </w:rPr>
            </w:pPr>
            <w:r>
              <w:rPr>
                <w:rFonts w:ascii="Wingdings" w:hAnsi="Wingdings" w:cs="宋体"/>
                <w:bCs/>
                <w:kern w:val="0"/>
                <w:sz w:val="24"/>
              </w:rPr>
              <w:sym w:font="Wingdings" w:char="F082"/>
            </w:r>
            <w:r>
              <w:rPr>
                <w:rFonts w:hint="eastAsia" w:ascii="宋体" w:hAnsi="宋体" w:cs="宋体"/>
                <w:bCs/>
                <w:kern w:val="0"/>
                <w:sz w:val="24"/>
              </w:rPr>
              <w:t>指名认读，相机正音，并用生字口头组词。</w:t>
            </w:r>
          </w:p>
          <w:p w14:paraId="7521922D">
            <w:pPr>
              <w:spacing w:line="440" w:lineRule="exact"/>
              <w:ind w:right="124" w:rightChars="59"/>
              <w:rPr>
                <w:rFonts w:ascii="宋体" w:hAnsi="宋体" w:cs="宋体"/>
                <w:bCs/>
                <w:kern w:val="0"/>
                <w:sz w:val="24"/>
              </w:rPr>
            </w:pPr>
            <w:r>
              <w:rPr>
                <w:rFonts w:hint="eastAsia" w:ascii="宋体" w:hAnsi="宋体" w:cs="宋体"/>
                <w:bCs/>
                <w:color w:val="333333"/>
                <w:kern w:val="0"/>
                <w:sz w:val="24"/>
              </w:rPr>
              <w:t xml:space="preserve">   </w:t>
            </w:r>
            <w:r>
              <w:rPr>
                <w:rFonts w:hint="eastAsia" w:ascii="宋体" w:hAnsi="宋体" w:cs="宋体"/>
                <w:bCs/>
                <w:kern w:val="0"/>
                <w:sz w:val="24"/>
              </w:rPr>
              <w:t xml:space="preserve"> ③识记生字：开动脑筋记生字。学生各抒己见，然后教师总结：</w:t>
            </w:r>
          </w:p>
          <w:p w14:paraId="1767B2DD">
            <w:pPr>
              <w:widowControl/>
              <w:spacing w:line="440" w:lineRule="exact"/>
              <w:ind w:right="124" w:rightChars="59"/>
              <w:jc w:val="left"/>
              <w:rPr>
                <w:rFonts w:ascii="宋体" w:hAnsi="宋体" w:cs="宋体"/>
                <w:bCs/>
                <w:kern w:val="0"/>
                <w:sz w:val="24"/>
              </w:rPr>
            </w:pPr>
            <w:r>
              <w:rPr>
                <w:rFonts w:hint="eastAsia" w:ascii="宋体" w:hAnsi="宋体" w:cs="宋体"/>
                <w:bCs/>
                <w:color w:val="00B050"/>
                <w:kern w:val="0"/>
                <w:sz w:val="24"/>
              </w:rPr>
              <w:t xml:space="preserve">   </w:t>
            </w:r>
            <w:r>
              <w:rPr>
                <w:rFonts w:hint="eastAsia" w:ascii="宋体" w:hAnsi="宋体" w:cs="宋体"/>
                <w:bCs/>
                <w:kern w:val="0"/>
                <w:sz w:val="24"/>
              </w:rPr>
              <w:t xml:space="preserve">A加一加：“氵”加“发”是“泼”；“火”加“包”是“炮”。 </w:t>
            </w:r>
          </w:p>
          <w:p w14:paraId="24E90415">
            <w:pPr>
              <w:widowControl/>
              <w:spacing w:line="440" w:lineRule="exact"/>
              <w:ind w:right="124" w:rightChars="59"/>
              <w:jc w:val="left"/>
              <w:rPr>
                <w:rFonts w:ascii="宋体" w:hAnsi="宋体" w:cs="宋体"/>
                <w:color w:val="00B050"/>
                <w:sz w:val="24"/>
              </w:rPr>
            </w:pPr>
            <w:r>
              <w:rPr>
                <w:rFonts w:hint="eastAsia" w:ascii="宋体" w:hAnsi="宋体" w:cs="宋体"/>
                <w:bCs/>
                <w:kern w:val="0"/>
                <w:sz w:val="24"/>
              </w:rPr>
              <w:t xml:space="preserve">   B换一换：“席”减</w:t>
            </w:r>
            <w:r>
              <w:rPr>
                <w:rFonts w:hint="eastAsia" w:ascii="宋体" w:hAnsi="宋体" w:cs="宋体"/>
                <w:sz w:val="24"/>
              </w:rPr>
              <w:t>“</w:t>
            </w:r>
            <w:r>
              <w:rPr>
                <w:rFonts w:hint="eastAsia" w:ascii="宋体" w:hAnsi="宋体" w:cs="宋体"/>
                <w:bCs/>
                <w:kern w:val="0"/>
                <w:sz w:val="24"/>
              </w:rPr>
              <w:t>巾</w:t>
            </w:r>
            <w:r>
              <w:rPr>
                <w:rFonts w:hint="eastAsia" w:ascii="宋体" w:hAnsi="宋体" w:cs="宋体"/>
                <w:sz w:val="24"/>
              </w:rPr>
              <w:t>”换“又”就是“度”。“空”减“工”换“牙”就是“穿”。</w:t>
            </w:r>
          </w:p>
          <w:p w14:paraId="4BDC6F9A">
            <w:pPr>
              <w:widowControl/>
              <w:spacing w:line="440" w:lineRule="exact"/>
              <w:ind w:right="124" w:rightChars="59"/>
              <w:jc w:val="left"/>
              <w:rPr>
                <w:rFonts w:ascii="宋体" w:hAnsi="宋体" w:cs="宋体"/>
                <w:bCs/>
                <w:kern w:val="0"/>
                <w:sz w:val="24"/>
              </w:rPr>
            </w:pPr>
            <w:r>
              <w:rPr>
                <w:rFonts w:hint="eastAsia" w:ascii="宋体" w:hAnsi="宋体" w:cs="宋体"/>
                <w:color w:val="00B050"/>
                <w:sz w:val="24"/>
              </w:rPr>
              <w:t xml:space="preserve"> </w:t>
            </w:r>
            <w:r>
              <w:rPr>
                <w:rFonts w:hint="eastAsia" w:ascii="宋体" w:hAnsi="宋体" w:cs="宋体"/>
                <w:sz w:val="24"/>
              </w:rPr>
              <w:t xml:space="preserve">  C猜谜语：“死了心。”是“忘”，“今多一点”就是“令”。</w:t>
            </w:r>
          </w:p>
          <w:p w14:paraId="1CF49604">
            <w:pPr>
              <w:widowControl/>
              <w:spacing w:line="440" w:lineRule="exact"/>
              <w:ind w:right="124" w:rightChars="59"/>
              <w:rPr>
                <w:rFonts w:ascii="宋体" w:hAnsi="宋体" w:cs="宋体"/>
                <w:bCs/>
                <w:kern w:val="0"/>
                <w:sz w:val="24"/>
              </w:rPr>
            </w:pPr>
            <w:r>
              <w:rPr>
                <w:rFonts w:hint="eastAsia" w:ascii="宋体" w:hAnsi="宋体" w:cs="宋体"/>
                <w:bCs/>
                <w:color w:val="333333"/>
                <w:kern w:val="0"/>
                <w:sz w:val="24"/>
              </w:rPr>
              <w:t>（2）出示</w:t>
            </w:r>
            <w:r>
              <w:rPr>
                <w:rFonts w:hint="eastAsia" w:ascii="宋体" w:hAnsi="宋体" w:cs="宋体"/>
                <w:bCs/>
                <w:kern w:val="0"/>
                <w:sz w:val="24"/>
              </w:rPr>
              <w:t>新词</w:t>
            </w:r>
            <w:r>
              <w:rPr>
                <w:rFonts w:hint="eastAsia" w:ascii="宋体" w:hAnsi="宋体" w:cs="宋体"/>
                <w:b/>
                <w:color w:val="00B050"/>
                <w:sz w:val="24"/>
              </w:rPr>
              <w:t>（课件出示5）</w:t>
            </w:r>
          </w:p>
          <w:p w14:paraId="087C0315">
            <w:pPr>
              <w:widowControl/>
              <w:spacing w:line="440" w:lineRule="exact"/>
              <w:ind w:right="124" w:rightChars="59" w:firstLine="480"/>
              <w:rPr>
                <w:rFonts w:ascii="宋体" w:hAnsi="宋体" w:cs="宋体"/>
                <w:bCs/>
                <w:color w:val="0000FF"/>
                <w:kern w:val="0"/>
                <w:sz w:val="24"/>
              </w:rPr>
            </w:pPr>
            <w:r>
              <w:rPr>
                <w:rFonts w:hint="eastAsia" w:ascii="宋体" w:hAnsi="宋体" w:cs="宋体"/>
                <w:bCs/>
                <w:color w:val="0000FF"/>
                <w:kern w:val="0"/>
                <w:sz w:val="24"/>
              </w:rPr>
              <w:t>傣</w:t>
            </w:r>
            <w:r>
              <w:rPr>
                <w:rFonts w:hint="eastAsia" w:ascii="宋体" w:hAnsi="宋体" w:cs="宋体"/>
                <w:bCs/>
                <w:color w:val="0000FF"/>
                <w:kern w:val="0"/>
                <w:sz w:val="24"/>
                <w:em w:val="dot"/>
              </w:rPr>
              <w:t>族</w:t>
            </w:r>
            <w:r>
              <w:rPr>
                <w:rFonts w:hint="eastAsia" w:ascii="宋体" w:hAnsi="宋体" w:cs="宋体"/>
                <w:bCs/>
                <w:color w:val="0000FF"/>
                <w:kern w:val="0"/>
                <w:sz w:val="24"/>
              </w:rPr>
              <w:t>人</w:t>
            </w:r>
            <w:r>
              <w:rPr>
                <w:rFonts w:hint="eastAsia" w:ascii="宋体" w:hAnsi="宋体" w:cs="宋体"/>
                <w:bCs/>
                <w:color w:val="0000FF"/>
                <w:kern w:val="0"/>
                <w:sz w:val="24"/>
                <w:em w:val="dot"/>
              </w:rPr>
              <w:t>民  敲</w:t>
            </w:r>
            <w:r>
              <w:rPr>
                <w:rFonts w:hint="eastAsia" w:ascii="宋体" w:hAnsi="宋体" w:cs="宋体"/>
                <w:bCs/>
                <w:color w:val="0000FF"/>
                <w:kern w:val="0"/>
                <w:sz w:val="24"/>
              </w:rPr>
              <w:t xml:space="preserve">鼓  </w:t>
            </w:r>
            <w:r>
              <w:rPr>
                <w:rFonts w:hint="eastAsia" w:ascii="宋体" w:hAnsi="宋体" w:cs="宋体"/>
                <w:bCs/>
                <w:color w:val="0000FF"/>
                <w:kern w:val="0"/>
                <w:sz w:val="24"/>
                <w:em w:val="dot"/>
              </w:rPr>
              <w:t>驶</w:t>
            </w:r>
            <w:r>
              <w:rPr>
                <w:rFonts w:hint="eastAsia" w:ascii="宋体" w:hAnsi="宋体" w:cs="宋体"/>
                <w:bCs/>
                <w:color w:val="0000FF"/>
                <w:kern w:val="0"/>
                <w:sz w:val="24"/>
              </w:rPr>
              <w:t>过 笑</w:t>
            </w:r>
            <w:r>
              <w:rPr>
                <w:rFonts w:hint="eastAsia" w:ascii="宋体" w:hAnsi="宋体" w:cs="宋体"/>
                <w:bCs/>
                <w:color w:val="0000FF"/>
                <w:kern w:val="0"/>
                <w:sz w:val="24"/>
                <w:em w:val="dot"/>
              </w:rPr>
              <w:t>容</w:t>
            </w:r>
            <w:r>
              <w:rPr>
                <w:rFonts w:hint="eastAsia" w:ascii="宋体" w:hAnsi="宋体" w:cs="宋体"/>
                <w:bCs/>
                <w:color w:val="0000FF"/>
                <w:kern w:val="0"/>
                <w:sz w:val="24"/>
              </w:rPr>
              <w:t xml:space="preserve"> </w:t>
            </w:r>
            <w:r>
              <w:rPr>
                <w:rFonts w:hint="eastAsia" w:ascii="宋体" w:hAnsi="宋体" w:cs="宋体"/>
                <w:bCs/>
                <w:color w:val="0000FF"/>
                <w:kern w:val="0"/>
                <w:sz w:val="24"/>
                <w:em w:val="dot"/>
              </w:rPr>
              <w:t>踩</w:t>
            </w:r>
            <w:r>
              <w:rPr>
                <w:rFonts w:hint="eastAsia" w:ascii="宋体" w:hAnsi="宋体" w:cs="宋体"/>
                <w:bCs/>
                <w:color w:val="0000FF"/>
                <w:kern w:val="0"/>
                <w:sz w:val="24"/>
              </w:rPr>
              <w:t xml:space="preserve">着 </w:t>
            </w:r>
            <w:r>
              <w:rPr>
                <w:rFonts w:hint="eastAsia" w:ascii="宋体" w:hAnsi="宋体" w:cs="宋体"/>
                <w:bCs/>
                <w:color w:val="0000FF"/>
                <w:kern w:val="0"/>
                <w:sz w:val="24"/>
                <w:em w:val="dot"/>
              </w:rPr>
              <w:t>铺</w:t>
            </w:r>
            <w:r>
              <w:rPr>
                <w:rFonts w:hint="eastAsia" w:ascii="宋体" w:hAnsi="宋体" w:cs="宋体"/>
                <w:bCs/>
                <w:color w:val="0000FF"/>
                <w:kern w:val="0"/>
                <w:sz w:val="24"/>
              </w:rPr>
              <w:t xml:space="preserve">上 </w:t>
            </w:r>
            <w:r>
              <w:rPr>
                <w:rFonts w:hint="eastAsia" w:ascii="宋体" w:hAnsi="宋体" w:cs="宋体"/>
                <w:bCs/>
                <w:color w:val="0000FF"/>
                <w:kern w:val="0"/>
                <w:sz w:val="24"/>
                <w:em w:val="dot"/>
              </w:rPr>
              <w:t>盛</w:t>
            </w:r>
            <w:r>
              <w:rPr>
                <w:rFonts w:hint="eastAsia" w:ascii="宋体" w:hAnsi="宋体" w:cs="宋体"/>
                <w:bCs/>
                <w:color w:val="0000FF"/>
                <w:kern w:val="0"/>
                <w:sz w:val="24"/>
              </w:rPr>
              <w:t>满</w:t>
            </w:r>
          </w:p>
          <w:p w14:paraId="00BAA81A">
            <w:pPr>
              <w:widowControl/>
              <w:spacing w:line="440" w:lineRule="exact"/>
              <w:ind w:right="124" w:rightChars="59" w:firstLine="480"/>
              <w:rPr>
                <w:rFonts w:ascii="宋体" w:hAnsi="宋体" w:cs="宋体"/>
                <w:bCs/>
                <w:color w:val="0000FF"/>
                <w:kern w:val="0"/>
                <w:sz w:val="24"/>
              </w:rPr>
            </w:pPr>
            <w:r>
              <w:rPr>
                <w:rFonts w:hint="eastAsia" w:ascii="宋体" w:hAnsi="宋体" w:cs="宋体"/>
                <w:bCs/>
                <w:color w:val="0000FF"/>
                <w:kern w:val="0"/>
                <w:sz w:val="24"/>
              </w:rPr>
              <w:t>银</w:t>
            </w:r>
            <w:r>
              <w:rPr>
                <w:rFonts w:hint="eastAsia" w:ascii="宋体" w:hAnsi="宋体" w:cs="宋体"/>
                <w:bCs/>
                <w:color w:val="0000FF"/>
                <w:kern w:val="0"/>
                <w:sz w:val="24"/>
                <w:em w:val="dot"/>
              </w:rPr>
              <w:t>碗</w:t>
            </w:r>
            <w:r>
              <w:rPr>
                <w:rFonts w:hint="eastAsia" w:ascii="宋体" w:hAnsi="宋体" w:cs="宋体"/>
                <w:bCs/>
                <w:color w:val="0000FF"/>
                <w:kern w:val="0"/>
                <w:sz w:val="24"/>
              </w:rPr>
              <w:t xml:space="preserve"> </w:t>
            </w:r>
            <w:r>
              <w:rPr>
                <w:rFonts w:hint="eastAsia" w:ascii="宋体" w:hAnsi="宋体" w:cs="宋体"/>
                <w:bCs/>
                <w:color w:val="0000FF"/>
                <w:kern w:val="0"/>
                <w:sz w:val="24"/>
                <w:em w:val="dot"/>
              </w:rPr>
              <w:t>祝福 健康</w:t>
            </w:r>
            <w:r>
              <w:rPr>
                <w:rFonts w:hint="eastAsia" w:ascii="宋体" w:hAnsi="宋体" w:cs="宋体"/>
                <w:bCs/>
                <w:color w:val="0000FF"/>
                <w:kern w:val="0"/>
                <w:sz w:val="24"/>
              </w:rPr>
              <w:t xml:space="preserve"> 长</w:t>
            </w:r>
            <w:r>
              <w:rPr>
                <w:rFonts w:hint="eastAsia" w:ascii="宋体" w:hAnsi="宋体" w:cs="宋体"/>
                <w:bCs/>
                <w:color w:val="0000FF"/>
                <w:kern w:val="0"/>
                <w:sz w:val="24"/>
                <w:em w:val="dot"/>
              </w:rPr>
              <w:t>寿</w:t>
            </w:r>
            <w:r>
              <w:rPr>
                <w:rFonts w:hint="eastAsia" w:ascii="宋体" w:hAnsi="宋体" w:cs="宋体"/>
                <w:bCs/>
                <w:color w:val="0000FF"/>
                <w:kern w:val="0"/>
                <w:sz w:val="24"/>
              </w:rPr>
              <w:t xml:space="preserve"> 象脚鼓 凤凰花</w:t>
            </w:r>
          </w:p>
          <w:p w14:paraId="104EDF91">
            <w:pPr>
              <w:widowControl/>
              <w:spacing w:line="440" w:lineRule="exact"/>
              <w:ind w:right="124" w:rightChars="59"/>
              <w:rPr>
                <w:rFonts w:ascii="宋体" w:hAnsi="宋体" w:cs="宋体"/>
                <w:bCs/>
                <w:color w:val="333333"/>
                <w:kern w:val="0"/>
                <w:sz w:val="24"/>
              </w:rPr>
            </w:pPr>
            <w:r>
              <w:rPr>
                <w:rFonts w:hint="eastAsia" w:ascii="宋体" w:hAnsi="宋体" w:cs="宋体"/>
                <w:bCs/>
                <w:color w:val="333333"/>
                <w:kern w:val="0"/>
                <w:sz w:val="24"/>
              </w:rPr>
              <w:t xml:space="preserve">    </w:t>
            </w:r>
            <w:r>
              <w:rPr>
                <w:rFonts w:ascii="Wingdings" w:hAnsi="Wingdings" w:cs="宋体"/>
                <w:bCs/>
                <w:kern w:val="0"/>
                <w:sz w:val="24"/>
              </w:rPr>
              <w:sym w:font="Wingdings" w:char="F081"/>
            </w:r>
            <w:r>
              <w:rPr>
                <w:rFonts w:hint="eastAsia" w:ascii="宋体" w:hAnsi="宋体" w:cs="宋体"/>
                <w:bCs/>
                <w:kern w:val="0"/>
                <w:sz w:val="24"/>
              </w:rPr>
              <w:t>开展读词游戏。</w:t>
            </w:r>
            <w:r>
              <w:rPr>
                <w:rFonts w:hint="eastAsia" w:ascii="宋体" w:hAnsi="宋体" w:cs="宋体"/>
                <w:bCs/>
                <w:color w:val="333333"/>
                <w:kern w:val="0"/>
                <w:sz w:val="24"/>
              </w:rPr>
              <w:t xml:space="preserve"> </w:t>
            </w:r>
          </w:p>
          <w:p w14:paraId="2B540C57">
            <w:pPr>
              <w:widowControl/>
              <w:spacing w:line="440" w:lineRule="exact"/>
              <w:ind w:right="124" w:rightChars="59"/>
              <w:rPr>
                <w:rFonts w:ascii="宋体" w:hAnsi="宋体" w:cs="宋体"/>
                <w:bCs/>
                <w:kern w:val="0"/>
                <w:sz w:val="24"/>
              </w:rPr>
            </w:pPr>
            <w:r>
              <w:rPr>
                <w:rFonts w:hint="eastAsia" w:ascii="宋体" w:hAnsi="宋体" w:cs="宋体"/>
                <w:bCs/>
                <w:color w:val="333333"/>
                <w:kern w:val="0"/>
                <w:sz w:val="24"/>
              </w:rPr>
              <w:t xml:space="preserve">     </w:t>
            </w:r>
            <w:r>
              <w:rPr>
                <w:rFonts w:hint="eastAsia" w:ascii="宋体" w:hAnsi="宋体" w:cs="宋体"/>
                <w:bCs/>
                <w:kern w:val="0"/>
                <w:sz w:val="24"/>
              </w:rPr>
              <w:t>指名读，开火车读。</w:t>
            </w:r>
          </w:p>
          <w:p w14:paraId="3AF18974">
            <w:pPr>
              <w:widowControl/>
              <w:spacing w:line="440" w:lineRule="exact"/>
              <w:ind w:right="124" w:rightChars="59" w:firstLine="480"/>
              <w:rPr>
                <w:rFonts w:ascii="宋体" w:hAnsi="宋体" w:cs="宋体"/>
                <w:bCs/>
                <w:kern w:val="0"/>
                <w:sz w:val="24"/>
              </w:rPr>
            </w:pPr>
            <w:r>
              <w:rPr>
                <w:rFonts w:hint="eastAsia" w:ascii="宋体" w:hAnsi="宋体" w:cs="宋体"/>
                <w:bCs/>
                <w:kern w:val="0"/>
                <w:sz w:val="24"/>
              </w:rPr>
              <w:t>②小老师领读，齐读。理解、记忆。</w:t>
            </w:r>
          </w:p>
          <w:p w14:paraId="06A69DBA">
            <w:pPr>
              <w:spacing w:line="440" w:lineRule="exact"/>
              <w:ind w:right="124" w:rightChars="59" w:firstLine="480" w:firstLineChars="200"/>
              <w:rPr>
                <w:rFonts w:ascii="宋体" w:hAnsi="宋体" w:cs="宋体"/>
                <w:sz w:val="24"/>
              </w:rPr>
            </w:pPr>
            <w:r>
              <w:rPr>
                <w:rFonts w:hint="eastAsia" w:ascii="宋体" w:hAnsi="宋体" w:cs="宋体"/>
                <w:sz w:val="24"/>
              </w:rPr>
              <w:t>动作表演识记：“踩、敲、驶”都是动词，可以表演动作帮助识记。</w:t>
            </w:r>
          </w:p>
          <w:p w14:paraId="5D420152">
            <w:pPr>
              <w:spacing w:line="440" w:lineRule="exact"/>
              <w:ind w:right="124" w:rightChars="59" w:firstLine="480" w:firstLineChars="200"/>
              <w:jc w:val="left"/>
              <w:rPr>
                <w:rFonts w:ascii="宋体" w:hAnsi="宋体" w:cs="宋体"/>
                <w:sz w:val="24"/>
              </w:rPr>
            </w:pPr>
            <w:r>
              <w:rPr>
                <w:rFonts w:hint="eastAsia" w:ascii="宋体" w:hAnsi="宋体" w:cs="宋体"/>
                <w:sz w:val="24"/>
              </w:rPr>
              <w:t>组词、读词巩固识字。如：</w:t>
            </w:r>
          </w:p>
          <w:p w14:paraId="4F567C9C">
            <w:pPr>
              <w:spacing w:line="440" w:lineRule="exact"/>
              <w:ind w:right="124" w:rightChars="59" w:firstLine="480" w:firstLineChars="200"/>
              <w:jc w:val="left"/>
              <w:rPr>
                <w:rFonts w:ascii="宋体" w:hAnsi="宋体" w:cs="宋体"/>
                <w:sz w:val="24"/>
              </w:rPr>
            </w:pPr>
            <w:r>
              <w:rPr>
                <w:rFonts w:hint="eastAsia" w:ascii="宋体" w:hAnsi="宋体" w:cs="宋体"/>
                <w:sz w:val="24"/>
              </w:rPr>
              <w:t xml:space="preserve">容一面容、笑容、容易   祝-祝贺、庆祝、祝寿 </w:t>
            </w:r>
          </w:p>
          <w:p w14:paraId="03E86834">
            <w:pPr>
              <w:spacing w:line="440" w:lineRule="exact"/>
              <w:ind w:right="124" w:rightChars="59" w:firstLine="480" w:firstLineChars="200"/>
              <w:jc w:val="left"/>
              <w:rPr>
                <w:rFonts w:ascii="宋体" w:hAnsi="宋体" w:cs="宋体"/>
                <w:sz w:val="24"/>
              </w:rPr>
            </w:pPr>
            <w:r>
              <w:rPr>
                <w:rFonts w:hint="eastAsia" w:ascii="宋体" w:hAnsi="宋体" w:cs="宋体"/>
                <w:sz w:val="24"/>
              </w:rPr>
              <w:t>康一健康、安康、康复   健-健美、健壮、健康</w:t>
            </w:r>
          </w:p>
          <w:p w14:paraId="7D8E9A39">
            <w:pPr>
              <w:spacing w:line="440" w:lineRule="exact"/>
              <w:ind w:right="124" w:rightChars="59"/>
              <w:rPr>
                <w:rFonts w:ascii="宋体" w:hAnsi="宋体" w:cs="宋体"/>
                <w:sz w:val="24"/>
              </w:rPr>
            </w:pPr>
            <w:r>
              <w:rPr>
                <w:rFonts w:hint="eastAsia" w:ascii="宋体" w:hAnsi="宋体" w:cs="宋体"/>
                <w:bCs/>
                <w:kern w:val="0"/>
                <w:sz w:val="24"/>
              </w:rPr>
              <w:t xml:space="preserve">   （3）让我们把这些字词带到课文中，一起来读好课文，</w:t>
            </w:r>
            <w:r>
              <w:rPr>
                <w:rFonts w:hint="eastAsia" w:ascii="宋体" w:hAnsi="宋体" w:cs="宋体"/>
                <w:sz w:val="24"/>
              </w:rPr>
              <w:t>初步感受泼水节的难忘。</w:t>
            </w:r>
          </w:p>
          <w:p w14:paraId="30530FC2">
            <w:pPr>
              <w:spacing w:line="440" w:lineRule="exact"/>
              <w:ind w:right="124" w:rightChars="59"/>
              <w:rPr>
                <w:rFonts w:ascii="宋体" w:hAnsi="宋体" w:cs="宋体"/>
                <w:bCs/>
                <w:kern w:val="0"/>
                <w:sz w:val="24"/>
              </w:rPr>
            </w:pPr>
            <w:r>
              <w:rPr>
                <w:rFonts w:hint="eastAsia" w:ascii="宋体" w:hAnsi="宋体" w:cs="宋体"/>
                <w:sz w:val="24"/>
              </w:rPr>
              <w:t>　  ①标自然段，指名</w:t>
            </w:r>
            <w:r>
              <w:rPr>
                <w:rFonts w:hint="eastAsia" w:ascii="宋体" w:hAnsi="宋体" w:cs="宋体"/>
                <w:bCs/>
                <w:kern w:val="0"/>
                <w:sz w:val="24"/>
              </w:rPr>
              <w:t>朗读课文，其他同学注意听读音是否正确。</w:t>
            </w:r>
          </w:p>
          <w:p w14:paraId="48727245">
            <w:pPr>
              <w:widowControl/>
              <w:spacing w:line="440" w:lineRule="exact"/>
              <w:ind w:right="124" w:rightChars="59"/>
              <w:rPr>
                <w:rFonts w:ascii="宋体" w:hAnsi="宋体" w:cs="宋体"/>
                <w:bCs/>
                <w:kern w:val="0"/>
                <w:sz w:val="24"/>
              </w:rPr>
            </w:pPr>
            <w:r>
              <w:rPr>
                <w:rFonts w:hint="eastAsia" w:ascii="宋体" w:hAnsi="宋体" w:cs="宋体"/>
                <w:bCs/>
                <w:kern w:val="0"/>
                <w:sz w:val="24"/>
              </w:rPr>
              <w:t xml:space="preserve">    ②开火车读，看谁读得好。组织互相评价读书。</w:t>
            </w:r>
          </w:p>
          <w:p w14:paraId="379404D9">
            <w:pPr>
              <w:widowControl/>
              <w:spacing w:line="440" w:lineRule="exact"/>
              <w:ind w:right="124" w:rightChars="59"/>
              <w:rPr>
                <w:rFonts w:ascii="宋体" w:hAnsi="宋体" w:cs="宋体"/>
                <w:bCs/>
                <w:kern w:val="0"/>
                <w:sz w:val="24"/>
              </w:rPr>
            </w:pPr>
            <w:r>
              <w:rPr>
                <w:rFonts w:hint="eastAsia" w:ascii="宋体" w:hAnsi="宋体" w:cs="宋体"/>
                <w:bCs/>
                <w:kern w:val="0"/>
                <w:sz w:val="24"/>
              </w:rPr>
              <w:t xml:space="preserve">     3.整体感知内容。</w:t>
            </w:r>
          </w:p>
          <w:p w14:paraId="5F68FE63">
            <w:pPr>
              <w:widowControl/>
              <w:spacing w:line="440" w:lineRule="exact"/>
              <w:ind w:right="124" w:rightChars="59"/>
              <w:rPr>
                <w:rFonts w:ascii="宋体" w:hAnsi="宋体" w:cs="宋体"/>
                <w:color w:val="000000"/>
                <w:sz w:val="24"/>
                <w:shd w:val="clear" w:color="auto" w:fill="FFFFFF"/>
              </w:rPr>
            </w:pPr>
            <w:r>
              <w:rPr>
                <w:rFonts w:hint="eastAsia" w:ascii="宋体" w:hAnsi="宋体" w:cs="宋体"/>
                <w:bCs/>
                <w:kern w:val="0"/>
                <w:sz w:val="24"/>
              </w:rPr>
              <w:t xml:space="preserve">   </w:t>
            </w:r>
            <w:r>
              <w:rPr>
                <w:rFonts w:hint="eastAsia" w:ascii="宋体" w:hAnsi="宋体" w:cs="宋体"/>
                <w:color w:val="000000"/>
                <w:sz w:val="24"/>
                <w:shd w:val="clear" w:color="auto" w:fill="FFFFFF"/>
              </w:rPr>
              <w:t>（1）借助拼音把课文读通顺。　　</w:t>
            </w:r>
          </w:p>
          <w:p w14:paraId="463DB694">
            <w:pPr>
              <w:widowControl/>
              <w:spacing w:line="440" w:lineRule="exact"/>
              <w:ind w:right="124" w:rightChars="59"/>
              <w:rPr>
                <w:rFonts w:ascii="宋体" w:hAnsi="宋体" w:cs="宋体"/>
                <w:color w:val="0000FF"/>
                <w:sz w:val="24"/>
              </w:rPr>
            </w:pPr>
            <w:r>
              <w:rPr>
                <w:rFonts w:hint="eastAsia" w:ascii="宋体" w:hAnsi="宋体" w:cs="宋体"/>
                <w:color w:val="000000"/>
                <w:sz w:val="24"/>
                <w:shd w:val="clear" w:color="auto" w:fill="FFFFFF"/>
              </w:rPr>
              <w:t xml:space="preserve">   （2）</w:t>
            </w:r>
            <w:r>
              <w:rPr>
                <w:rFonts w:hint="eastAsia" w:ascii="宋体" w:hAnsi="宋体" w:cs="宋体"/>
                <w:b/>
                <w:color w:val="00B050"/>
                <w:sz w:val="24"/>
              </w:rPr>
              <w:t>（课件出示6）</w:t>
            </w:r>
            <w:r>
              <w:rPr>
                <w:rFonts w:hint="eastAsia" w:ascii="宋体" w:hAnsi="宋体" w:cs="宋体"/>
                <w:color w:val="0000FF"/>
                <w:sz w:val="24"/>
              </w:rPr>
              <w:t xml:space="preserve"> </w:t>
            </w:r>
            <w:r>
              <w:rPr>
                <w:rFonts w:hint="eastAsia" w:ascii="宋体" w:hAnsi="宋体" w:cs="宋体"/>
                <w:color w:val="0000FF"/>
                <w:sz w:val="24"/>
                <w:shd w:val="clear" w:color="auto" w:fill="FFFFFF"/>
              </w:rPr>
              <w:t>本文讲了一件什么事？填空。</w:t>
            </w:r>
          </w:p>
          <w:p w14:paraId="76FA1DD3">
            <w:pPr>
              <w:widowControl/>
              <w:spacing w:line="440" w:lineRule="exact"/>
              <w:ind w:right="124" w:rightChars="59"/>
              <w:rPr>
                <w:rFonts w:ascii="宋体" w:hAnsi="宋体" w:cs="宋体"/>
                <w:color w:val="0000FF"/>
                <w:sz w:val="24"/>
                <w:shd w:val="clear" w:color="auto" w:fill="FFFFFF"/>
              </w:rPr>
            </w:pPr>
            <w:r>
              <w:rPr>
                <w:rFonts w:hint="eastAsia" w:ascii="宋体" w:hAnsi="宋体" w:cs="宋体"/>
                <w:color w:val="0000FF"/>
                <w:sz w:val="24"/>
                <w:shd w:val="clear" w:color="auto" w:fill="FFFFFF"/>
              </w:rPr>
              <w:t xml:space="preserve">    本文讲了</w:t>
            </w:r>
            <w:r>
              <w:rPr>
                <w:rFonts w:hint="eastAsia" w:ascii="宋体" w:hAnsi="宋体" w:cs="宋体"/>
                <w:color w:val="0000FF"/>
                <w:sz w:val="24"/>
                <w:u w:val="single"/>
                <w:shd w:val="clear" w:color="auto" w:fill="FFFFFF"/>
              </w:rPr>
              <w:t xml:space="preserve">         </w:t>
            </w:r>
            <w:r>
              <w:rPr>
                <w:rFonts w:hint="eastAsia" w:ascii="宋体" w:hAnsi="宋体" w:cs="宋体"/>
                <w:color w:val="0000FF"/>
                <w:sz w:val="24"/>
                <w:shd w:val="clear" w:color="auto" w:fill="FFFFFF"/>
              </w:rPr>
              <w:t>和</w:t>
            </w:r>
            <w:r>
              <w:rPr>
                <w:rFonts w:hint="eastAsia" w:ascii="宋体" w:hAnsi="宋体" w:cs="宋体"/>
                <w:color w:val="0000FF"/>
                <w:sz w:val="24"/>
                <w:u w:val="single"/>
                <w:shd w:val="clear" w:color="auto" w:fill="FFFFFF"/>
              </w:rPr>
              <w:t xml:space="preserve">         </w:t>
            </w:r>
            <w:r>
              <w:rPr>
                <w:rFonts w:hint="eastAsia" w:ascii="宋体" w:hAnsi="宋体" w:cs="宋体"/>
                <w:color w:val="0000FF"/>
                <w:sz w:val="24"/>
                <w:shd w:val="clear" w:color="auto" w:fill="FFFFFF"/>
              </w:rPr>
              <w:t>一起过</w:t>
            </w:r>
            <w:r>
              <w:rPr>
                <w:rFonts w:hint="eastAsia" w:ascii="宋体" w:hAnsi="宋体" w:cs="宋体"/>
                <w:color w:val="0000FF"/>
                <w:sz w:val="24"/>
                <w:u w:val="single"/>
                <w:shd w:val="clear" w:color="auto" w:fill="FFFFFF"/>
              </w:rPr>
              <w:t xml:space="preserve">             </w:t>
            </w:r>
            <w:r>
              <w:rPr>
                <w:rFonts w:hint="eastAsia" w:ascii="宋体" w:hAnsi="宋体" w:cs="宋体"/>
                <w:color w:val="0000FF"/>
                <w:sz w:val="24"/>
                <w:shd w:val="clear" w:color="auto" w:fill="FFFFFF"/>
              </w:rPr>
              <w:t>的事。</w:t>
            </w:r>
          </w:p>
          <w:p w14:paraId="48E28BFB">
            <w:pPr>
              <w:widowControl/>
              <w:spacing w:line="440" w:lineRule="exact"/>
              <w:ind w:right="124" w:rightChars="59" w:firstLine="480"/>
              <w:rPr>
                <w:rFonts w:ascii="宋体" w:hAnsi="宋体" w:cs="宋体"/>
                <w:color w:val="0000FF"/>
                <w:sz w:val="24"/>
                <w:shd w:val="clear" w:color="auto" w:fill="FFFFFF"/>
              </w:rPr>
            </w:pPr>
            <w:r>
              <w:rPr>
                <w:rFonts w:hint="eastAsia" w:ascii="宋体" w:hAnsi="宋体" w:cs="宋体"/>
                <w:color w:val="0000FF"/>
                <w:sz w:val="24"/>
                <w:shd w:val="clear" w:color="auto" w:fill="FFFFFF"/>
              </w:rPr>
              <w:t xml:space="preserve">  读一读，小组讨论交流，说一说，填一填。</w:t>
            </w:r>
          </w:p>
          <w:p w14:paraId="5C63FE98">
            <w:pPr>
              <w:widowControl/>
              <w:spacing w:line="440" w:lineRule="exact"/>
              <w:ind w:right="124" w:rightChars="59"/>
              <w:rPr>
                <w:rFonts w:ascii="宋体" w:hAnsi="宋体" w:cs="宋体"/>
                <w:b/>
                <w:bCs/>
                <w:color w:val="FF00FF"/>
                <w:sz w:val="24"/>
              </w:rPr>
            </w:pPr>
            <w:r>
              <w:rPr>
                <w:rFonts w:hint="eastAsia" w:ascii="宋体" w:hAnsi="宋体" w:cs="宋体"/>
                <w:color w:val="000000"/>
                <w:sz w:val="24"/>
                <w:shd w:val="clear" w:color="auto" w:fill="FFFFFF"/>
              </w:rPr>
              <w:t xml:space="preserve">     </w:t>
            </w:r>
            <w:r>
              <w:rPr>
                <w:rFonts w:hint="eastAsia" w:ascii="宋体" w:hAnsi="宋体" w:cs="宋体"/>
                <w:b/>
                <w:bCs/>
                <w:color w:val="FF00FF"/>
                <w:sz w:val="24"/>
              </w:rPr>
              <w:t>三、指导书写，规范写字</w:t>
            </w:r>
            <w:r>
              <w:rPr>
                <w:rFonts w:hint="eastAsia" w:ascii="宋体" w:hAnsi="宋体" w:cs="宋体"/>
                <w:color w:val="FF00FF"/>
                <w:sz w:val="24"/>
                <w:shd w:val="clear" w:color="auto" w:fill="FFFFFF"/>
              </w:rPr>
              <w:t>。</w:t>
            </w:r>
          </w:p>
          <w:p w14:paraId="3E421B31">
            <w:pPr>
              <w:spacing w:line="440" w:lineRule="exact"/>
              <w:ind w:right="124" w:rightChars="59"/>
              <w:rPr>
                <w:rFonts w:ascii="宋体" w:hAnsi="宋体" w:cs="宋体"/>
                <w:sz w:val="24"/>
              </w:rPr>
            </w:pPr>
            <w:r>
              <w:rPr>
                <w:rFonts w:hint="eastAsia" w:ascii="宋体" w:hAnsi="宋体" w:cs="宋体"/>
                <w:bCs/>
                <w:kern w:val="0"/>
                <w:sz w:val="24"/>
              </w:rPr>
              <w:t xml:space="preserve">     </w:t>
            </w:r>
            <w:r>
              <w:rPr>
                <w:rFonts w:hint="eastAsia" w:ascii="宋体" w:hAnsi="宋体" w:cs="宋体"/>
                <w:b/>
                <w:color w:val="00B050"/>
                <w:sz w:val="24"/>
              </w:rPr>
              <w:t>（课件出示7）</w:t>
            </w:r>
            <w:r>
              <w:rPr>
                <w:rFonts w:hint="eastAsia" w:ascii="宋体" w:hAnsi="宋体" w:cs="宋体"/>
                <w:color w:val="0000FF"/>
                <w:sz w:val="24"/>
              </w:rPr>
              <w:t>出示生字田字格课件：</w:t>
            </w:r>
            <w:r>
              <w:rPr>
                <w:rFonts w:hint="eastAsia" w:ascii="宋体" w:hAnsi="宋体" w:cs="宋体"/>
                <w:bCs/>
                <w:color w:val="0000FF"/>
                <w:kern w:val="0"/>
                <w:sz w:val="24"/>
              </w:rPr>
              <w:t xml:space="preserve"> 忘 泼 度 龙  炮  穿  始 令  </w:t>
            </w:r>
            <w:r>
              <w:rPr>
                <w:rFonts w:hint="eastAsia" w:ascii="宋体" w:hAnsi="宋体" w:cs="宋体"/>
                <w:bCs/>
                <w:color w:val="000000"/>
                <w:kern w:val="0"/>
                <w:sz w:val="24"/>
              </w:rPr>
              <w:t xml:space="preserve"> </w:t>
            </w:r>
          </w:p>
          <w:p w14:paraId="7FAF67B0">
            <w:pPr>
              <w:widowControl/>
              <w:spacing w:line="440" w:lineRule="exact"/>
              <w:ind w:right="124" w:rightChars="59"/>
              <w:jc w:val="left"/>
              <w:rPr>
                <w:rFonts w:ascii="宋体" w:hAnsi="宋体" w:cs="宋体"/>
                <w:sz w:val="24"/>
              </w:rPr>
            </w:pPr>
            <w:r>
              <w:rPr>
                <w:rFonts w:hint="eastAsia" w:ascii="宋体" w:hAnsi="宋体" w:cs="宋体"/>
                <w:sz w:val="24"/>
              </w:rPr>
              <w:t>　   1.组词语：给生字找朋友，用生字口头组词。</w:t>
            </w:r>
          </w:p>
          <w:p w14:paraId="67C3B2C2">
            <w:pPr>
              <w:widowControl/>
              <w:spacing w:line="440" w:lineRule="exact"/>
              <w:ind w:right="124" w:rightChars="59"/>
              <w:rPr>
                <w:rFonts w:ascii="宋体" w:hAnsi="宋体" w:cs="宋体"/>
              </w:rPr>
            </w:pPr>
            <w:r>
              <w:rPr>
                <w:rFonts w:hint="eastAsia" w:ascii="宋体" w:hAnsi="宋体" w:cs="宋体"/>
                <w:bCs/>
                <w:kern w:val="0"/>
                <w:sz w:val="24"/>
              </w:rPr>
              <w:t xml:space="preserve">     2</w:t>
            </w:r>
            <w:r>
              <w:rPr>
                <w:rFonts w:hint="eastAsia" w:ascii="宋体" w:hAnsi="宋体" w:cs="宋体"/>
                <w:sz w:val="24"/>
              </w:rPr>
              <w:t>.</w:t>
            </w:r>
            <w:r>
              <w:rPr>
                <w:rFonts w:hint="eastAsia" w:ascii="宋体" w:hAnsi="宋体" w:cs="宋体"/>
              </w:rPr>
              <w:t>指导写字：</w:t>
            </w:r>
          </w:p>
          <w:p w14:paraId="400B0F1F">
            <w:pPr>
              <w:pStyle w:val="8"/>
              <w:spacing w:beforeAutospacing="0" w:afterAutospacing="0" w:line="440" w:lineRule="exact"/>
              <w:ind w:right="124" w:rightChars="59"/>
              <w:rPr>
                <w:color w:val="FF0000"/>
              </w:rPr>
            </w:pPr>
            <w:r>
              <w:rPr>
                <w:rFonts w:hint="eastAsia"/>
              </w:rPr>
              <w:t xml:space="preserve">   （1）师范写，重点指导“忘、泼、龙、令”并讲述：</w:t>
            </w:r>
            <w:r>
              <w:rPr>
                <w:rFonts w:hint="eastAsia"/>
                <w:color w:val="FF0000"/>
              </w:rPr>
              <w:t>（板书：忘、泼、龙、令）</w:t>
            </w:r>
          </w:p>
          <w:p w14:paraId="3DD800C4">
            <w:pPr>
              <w:pStyle w:val="8"/>
              <w:spacing w:beforeAutospacing="0" w:afterAutospacing="0" w:line="440" w:lineRule="exact"/>
              <w:ind w:right="124" w:rightChars="59" w:firstLine="482" w:firstLineChars="200"/>
              <w:rPr>
                <w:color w:val="0000FF"/>
              </w:rPr>
            </w:pPr>
            <w:r>
              <w:rPr>
                <w:rFonts w:hint="eastAsia"/>
                <w:b/>
                <w:color w:val="00B050"/>
              </w:rPr>
              <w:t>（课件出示8、9）</w:t>
            </w:r>
            <w:r>
              <w:rPr>
                <w:rFonts w:hint="eastAsia"/>
                <w:b/>
                <w:color w:val="0000FF"/>
              </w:rPr>
              <w:t>：</w:t>
            </w:r>
            <w:r>
              <w:rPr>
                <w:rFonts w:hint="eastAsia"/>
                <w:color w:val="0000FF"/>
              </w:rPr>
              <w:t>“忘、泼、龙、令”田字格课件。</w:t>
            </w:r>
          </w:p>
          <w:p w14:paraId="504745F9">
            <w:pPr>
              <w:pStyle w:val="8"/>
              <w:spacing w:beforeAutospacing="0" w:afterAutospacing="0" w:line="440" w:lineRule="exact"/>
              <w:ind w:right="124" w:rightChars="59" w:firstLine="424" w:firstLineChars="177"/>
              <w:rPr>
                <w:color w:val="0000FF"/>
              </w:rPr>
            </w:pPr>
            <w:r>
              <w:rPr>
                <w:rFonts w:hint="eastAsia"/>
                <w:color w:val="0000FF"/>
              </w:rPr>
              <w:t xml:space="preserve"> “忘”：上下右结构，下面稍微宽一点， 注意字的结构，上面是个“亡”，不要多写一点。</w:t>
            </w:r>
          </w:p>
          <w:p w14:paraId="2960D3D2">
            <w:pPr>
              <w:pStyle w:val="8"/>
              <w:spacing w:beforeAutospacing="0" w:afterAutospacing="0" w:line="440" w:lineRule="exact"/>
              <w:ind w:right="124" w:rightChars="59" w:firstLine="424" w:firstLineChars="177"/>
              <w:rPr>
                <w:color w:val="0000FF"/>
              </w:rPr>
            </w:pPr>
            <w:r>
              <w:rPr>
                <w:rFonts w:hint="eastAsia"/>
                <w:color w:val="0000FF"/>
              </w:rPr>
              <w:t>“泼”：左右结构,左小右大,右部为“发”，长撇沿竖中线撇向左下，“又”的横撇沿横中线起笔，末笔点勿丢掉。</w:t>
            </w:r>
          </w:p>
          <w:p w14:paraId="1F05A192">
            <w:pPr>
              <w:pStyle w:val="8"/>
              <w:spacing w:beforeAutospacing="0" w:afterAutospacing="0" w:line="440" w:lineRule="exact"/>
              <w:ind w:right="124" w:rightChars="59" w:firstLine="424" w:firstLineChars="177"/>
              <w:rPr>
                <w:color w:val="0000FF"/>
              </w:rPr>
            </w:pPr>
            <w:r>
              <w:rPr>
                <w:rFonts w:hint="eastAsia"/>
                <w:color w:val="0000FF"/>
              </w:rPr>
              <w:t>“龙”独体字结构，竖弯钩沿竖中线起笔，短撇向左下撇出，末笔点不要丢掉。</w:t>
            </w:r>
          </w:p>
          <w:p w14:paraId="41F49B31">
            <w:pPr>
              <w:pStyle w:val="8"/>
              <w:spacing w:beforeAutospacing="0" w:afterAutospacing="0" w:line="440" w:lineRule="exact"/>
              <w:ind w:right="124" w:rightChars="59" w:firstLine="424" w:firstLineChars="177"/>
              <w:rPr>
                <w:color w:val="0000FF"/>
              </w:rPr>
            </w:pPr>
            <w:r>
              <w:rPr>
                <w:rFonts w:hint="eastAsia"/>
                <w:color w:val="0000FF"/>
              </w:rPr>
              <w:t>“令”上宽下窄，“人”写扁阔，撇捺舒展，覆盖下部，下边两点都写在竖中线上。与“今”一点之差，要区分。</w:t>
            </w:r>
          </w:p>
          <w:p w14:paraId="717128BC">
            <w:pPr>
              <w:pStyle w:val="8"/>
              <w:spacing w:beforeAutospacing="0" w:afterAutospacing="0" w:line="440" w:lineRule="exact"/>
              <w:ind w:right="124" w:rightChars="59"/>
              <w:rPr>
                <w:bCs/>
              </w:rPr>
            </w:pPr>
            <w:r>
              <w:rPr>
                <w:rFonts w:hint="eastAsia"/>
              </w:rPr>
              <w:t xml:space="preserve">   （2）老师范写，学生在习字本上描红、临写生字。</w:t>
            </w:r>
          </w:p>
          <w:p w14:paraId="783F20D2">
            <w:pPr>
              <w:widowControl/>
              <w:spacing w:line="440" w:lineRule="exact"/>
              <w:ind w:right="124" w:rightChars="59"/>
              <w:rPr>
                <w:rFonts w:ascii="宋体" w:hAnsi="宋体" w:cs="宋体"/>
                <w:bCs/>
                <w:kern w:val="0"/>
                <w:sz w:val="24"/>
              </w:rPr>
            </w:pPr>
            <w:r>
              <w:rPr>
                <w:rFonts w:hint="eastAsia" w:ascii="宋体" w:hAnsi="宋体" w:cs="宋体"/>
                <w:bCs/>
                <w:kern w:val="0"/>
                <w:sz w:val="24"/>
              </w:rPr>
              <w:t xml:space="preserve">   （3）指名说说这些生字在田字格中的位置以及书写要点。</w:t>
            </w:r>
          </w:p>
          <w:p w14:paraId="09DA51F4">
            <w:pPr>
              <w:widowControl/>
              <w:spacing w:line="440" w:lineRule="exact"/>
              <w:ind w:right="124" w:rightChars="59"/>
              <w:rPr>
                <w:rFonts w:ascii="宋体" w:hAnsi="宋体" w:cs="宋体"/>
                <w:bCs/>
                <w:kern w:val="0"/>
                <w:sz w:val="24"/>
              </w:rPr>
            </w:pPr>
            <w:r>
              <w:rPr>
                <w:rFonts w:hint="eastAsia" w:ascii="宋体" w:hAnsi="宋体" w:cs="宋体"/>
                <w:bCs/>
                <w:kern w:val="0"/>
                <w:sz w:val="24"/>
              </w:rPr>
              <w:t xml:space="preserve">   （4）教师巡视指导，强调写字姿势。</w:t>
            </w:r>
          </w:p>
          <w:p w14:paraId="31434FD2">
            <w:pPr>
              <w:spacing w:line="440" w:lineRule="exact"/>
              <w:ind w:right="124" w:rightChars="59" w:firstLine="480"/>
              <w:rPr>
                <w:rFonts w:ascii="Times New Roman" w:hAnsi="Times New Roman"/>
                <w:sz w:val="24"/>
              </w:rPr>
            </w:pPr>
            <w:r>
              <w:rPr>
                <w:rFonts w:hint="eastAsia" w:ascii="宋体" w:hAnsi="宋体" w:cs="宋体"/>
                <w:bCs/>
                <w:kern w:val="0"/>
                <w:sz w:val="24"/>
              </w:rPr>
              <w:t>（5）展示学生写字作品，评价指正。</w:t>
            </w:r>
          </w:p>
        </w:tc>
        <w:tc>
          <w:tcPr>
            <w:tcW w:w="2409" w:type="dxa"/>
            <w:gridSpan w:val="2"/>
            <w:tcBorders>
              <w:top w:val="nil"/>
              <w:left w:val="nil"/>
              <w:bottom w:val="single" w:color="auto" w:sz="8" w:space="0"/>
              <w:right w:val="single" w:color="auto" w:sz="8" w:space="0"/>
            </w:tcBorders>
            <w:vAlign w:val="center"/>
          </w:tcPr>
          <w:p w14:paraId="523AC5A2">
            <w:pPr>
              <w:tabs>
                <w:tab w:val="left" w:pos="6237"/>
              </w:tabs>
              <w:spacing w:line="360" w:lineRule="auto"/>
              <w:jc w:val="left"/>
              <w:rPr>
                <w:rFonts w:ascii="Times New Roman" w:hAnsi="Times New Roman"/>
                <w:color w:val="00B050"/>
                <w:kern w:val="0"/>
                <w:sz w:val="24"/>
              </w:rPr>
            </w:pPr>
            <w:r>
              <w:rPr>
                <w:rFonts w:ascii="Times New Roman" w:hAnsi="Times New Roman"/>
                <w:color w:val="00B050"/>
                <w:kern w:val="0"/>
                <w:sz w:val="24"/>
              </w:rPr>
              <w:t xml:space="preserve">  </w:t>
            </w:r>
          </w:p>
          <w:p w14:paraId="3BC8A54C">
            <w:pPr>
              <w:tabs>
                <w:tab w:val="left" w:pos="6237"/>
              </w:tabs>
              <w:spacing w:line="360" w:lineRule="auto"/>
              <w:jc w:val="left"/>
              <w:rPr>
                <w:color w:val="00B050"/>
                <w:sz w:val="24"/>
              </w:rPr>
            </w:pPr>
          </w:p>
          <w:p w14:paraId="4088F499">
            <w:pPr>
              <w:tabs>
                <w:tab w:val="left" w:pos="6237"/>
              </w:tabs>
              <w:spacing w:line="360" w:lineRule="auto"/>
              <w:jc w:val="left"/>
              <w:rPr>
                <w:color w:val="00B050"/>
                <w:sz w:val="24"/>
              </w:rPr>
            </w:pPr>
          </w:p>
          <w:p w14:paraId="0A676C61">
            <w:pPr>
              <w:tabs>
                <w:tab w:val="left" w:pos="6237"/>
              </w:tabs>
              <w:spacing w:line="360" w:lineRule="auto"/>
              <w:jc w:val="left"/>
              <w:rPr>
                <w:color w:val="00B050"/>
                <w:sz w:val="24"/>
              </w:rPr>
            </w:pPr>
          </w:p>
          <w:p w14:paraId="4DB92BA6">
            <w:pPr>
              <w:tabs>
                <w:tab w:val="left" w:pos="6237"/>
              </w:tabs>
              <w:spacing w:line="360" w:lineRule="auto"/>
              <w:jc w:val="left"/>
              <w:rPr>
                <w:color w:val="00B050"/>
                <w:sz w:val="24"/>
              </w:rPr>
            </w:pPr>
          </w:p>
          <w:p w14:paraId="28617F30">
            <w:pPr>
              <w:tabs>
                <w:tab w:val="left" w:pos="6237"/>
              </w:tabs>
              <w:spacing w:line="360" w:lineRule="auto"/>
              <w:jc w:val="left"/>
              <w:rPr>
                <w:color w:val="00B050"/>
                <w:sz w:val="24"/>
              </w:rPr>
            </w:pPr>
          </w:p>
          <w:p w14:paraId="321E0790">
            <w:pPr>
              <w:tabs>
                <w:tab w:val="left" w:pos="6237"/>
              </w:tabs>
              <w:spacing w:line="360" w:lineRule="auto"/>
              <w:jc w:val="left"/>
              <w:rPr>
                <w:color w:val="00B050"/>
                <w:sz w:val="24"/>
              </w:rPr>
            </w:pPr>
          </w:p>
          <w:p w14:paraId="33182651">
            <w:pPr>
              <w:tabs>
                <w:tab w:val="left" w:pos="6237"/>
              </w:tabs>
              <w:spacing w:line="360" w:lineRule="auto"/>
              <w:jc w:val="left"/>
              <w:rPr>
                <w:color w:val="00B050"/>
                <w:sz w:val="24"/>
              </w:rPr>
            </w:pPr>
          </w:p>
          <w:p w14:paraId="6CF65430">
            <w:pPr>
              <w:tabs>
                <w:tab w:val="left" w:pos="6237"/>
              </w:tabs>
              <w:spacing w:line="360" w:lineRule="auto"/>
              <w:jc w:val="left"/>
              <w:rPr>
                <w:color w:val="00B050"/>
                <w:sz w:val="24"/>
              </w:rPr>
            </w:pPr>
          </w:p>
          <w:p w14:paraId="1F26ABFB">
            <w:pPr>
              <w:tabs>
                <w:tab w:val="left" w:pos="6237"/>
              </w:tabs>
              <w:spacing w:line="360" w:lineRule="auto"/>
              <w:jc w:val="left"/>
              <w:rPr>
                <w:rFonts w:ascii="Times New Roman" w:hAnsi="Times New Roman"/>
                <w:sz w:val="24"/>
              </w:rPr>
            </w:pPr>
          </w:p>
          <w:p w14:paraId="0C9C2691">
            <w:pPr>
              <w:spacing w:line="440" w:lineRule="exact"/>
              <w:rPr>
                <w:color w:val="00B050"/>
                <w:sz w:val="24"/>
              </w:rPr>
            </w:pPr>
          </w:p>
          <w:p w14:paraId="7C2A5782">
            <w:pPr>
              <w:spacing w:line="440" w:lineRule="exact"/>
              <w:rPr>
                <w:color w:val="00B050"/>
                <w:sz w:val="24"/>
              </w:rPr>
            </w:pPr>
          </w:p>
          <w:p w14:paraId="0DF2E251">
            <w:pPr>
              <w:spacing w:line="440" w:lineRule="exact"/>
              <w:rPr>
                <w:color w:val="00B050"/>
                <w:sz w:val="24"/>
              </w:rPr>
            </w:pPr>
          </w:p>
          <w:p w14:paraId="1696A690">
            <w:pPr>
              <w:spacing w:line="440" w:lineRule="exact"/>
              <w:rPr>
                <w:color w:val="00B050"/>
                <w:sz w:val="24"/>
              </w:rPr>
            </w:pPr>
          </w:p>
          <w:p w14:paraId="50AFBA77">
            <w:pPr>
              <w:spacing w:line="440" w:lineRule="exact"/>
              <w:rPr>
                <w:color w:val="00B050"/>
                <w:sz w:val="24"/>
              </w:rPr>
            </w:pPr>
          </w:p>
          <w:p w14:paraId="27A0A20F">
            <w:pPr>
              <w:spacing w:line="440" w:lineRule="exact"/>
              <w:rPr>
                <w:color w:val="00B050"/>
                <w:sz w:val="24"/>
              </w:rPr>
            </w:pPr>
            <w:r>
              <w:rPr>
                <w:rFonts w:hint="eastAsia"/>
                <w:color w:val="00B050"/>
                <w:sz w:val="24"/>
              </w:rPr>
              <w:t>【设计意图：</w:t>
            </w:r>
            <w:r>
              <w:rPr>
                <w:rFonts w:hint="eastAsia" w:ascii="宋体" w:hAnsi="宋体" w:cs="宋体"/>
                <w:color w:val="00B050"/>
                <w:sz w:val="24"/>
              </w:rPr>
              <w:t>一类字、二类字分开认读、识记，减轻了难度，效果也好。</w:t>
            </w:r>
            <w:r>
              <w:rPr>
                <w:rFonts w:hint="eastAsia"/>
                <w:color w:val="00B050"/>
                <w:sz w:val="24"/>
              </w:rPr>
              <w:t>】</w:t>
            </w:r>
          </w:p>
          <w:p w14:paraId="42C5B010">
            <w:pPr>
              <w:spacing w:line="440" w:lineRule="exact"/>
              <w:rPr>
                <w:color w:val="00B050"/>
              </w:rPr>
            </w:pPr>
          </w:p>
          <w:p w14:paraId="0BB4CBCF">
            <w:pPr>
              <w:spacing w:line="440" w:lineRule="exact"/>
              <w:rPr>
                <w:color w:val="00B050"/>
              </w:rPr>
            </w:pPr>
          </w:p>
          <w:p w14:paraId="7FB8A154">
            <w:pPr>
              <w:tabs>
                <w:tab w:val="left" w:pos="6237"/>
              </w:tabs>
              <w:spacing w:line="360" w:lineRule="auto"/>
              <w:jc w:val="left"/>
              <w:rPr>
                <w:rFonts w:ascii="Times New Roman" w:hAnsi="Times New Roman"/>
                <w:sz w:val="24"/>
              </w:rPr>
            </w:pPr>
          </w:p>
          <w:p w14:paraId="24B60AF3">
            <w:pPr>
              <w:tabs>
                <w:tab w:val="left" w:pos="6237"/>
              </w:tabs>
              <w:spacing w:line="360" w:lineRule="auto"/>
              <w:jc w:val="left"/>
              <w:rPr>
                <w:rFonts w:ascii="Times New Roman" w:hAnsi="Times New Roman"/>
                <w:sz w:val="24"/>
              </w:rPr>
            </w:pPr>
          </w:p>
          <w:p w14:paraId="5B8068A5">
            <w:pPr>
              <w:tabs>
                <w:tab w:val="left" w:pos="6237"/>
              </w:tabs>
              <w:spacing w:line="360" w:lineRule="auto"/>
              <w:jc w:val="left"/>
              <w:rPr>
                <w:rFonts w:ascii="Times New Roman" w:hAnsi="Times New Roman"/>
                <w:sz w:val="24"/>
              </w:rPr>
            </w:pPr>
          </w:p>
          <w:p w14:paraId="19A4A221">
            <w:pPr>
              <w:tabs>
                <w:tab w:val="left" w:pos="6237"/>
              </w:tabs>
              <w:spacing w:line="360" w:lineRule="auto"/>
              <w:jc w:val="left"/>
              <w:rPr>
                <w:color w:val="00B050"/>
              </w:rPr>
            </w:pPr>
          </w:p>
          <w:p w14:paraId="607DE655">
            <w:pPr>
              <w:tabs>
                <w:tab w:val="left" w:pos="6237"/>
              </w:tabs>
              <w:spacing w:line="360" w:lineRule="auto"/>
              <w:jc w:val="left"/>
              <w:rPr>
                <w:color w:val="00B050"/>
                <w:sz w:val="24"/>
              </w:rPr>
            </w:pPr>
          </w:p>
          <w:p w14:paraId="42D26051">
            <w:pPr>
              <w:tabs>
                <w:tab w:val="left" w:pos="6237"/>
              </w:tabs>
              <w:spacing w:line="360" w:lineRule="auto"/>
              <w:jc w:val="left"/>
              <w:rPr>
                <w:rFonts w:ascii="Times New Roman" w:hAnsi="Times New Roman"/>
                <w:sz w:val="24"/>
              </w:rPr>
            </w:pPr>
          </w:p>
          <w:p w14:paraId="1DB66B3C">
            <w:pPr>
              <w:tabs>
                <w:tab w:val="left" w:pos="6237"/>
              </w:tabs>
              <w:spacing w:line="360" w:lineRule="auto"/>
              <w:jc w:val="left"/>
              <w:rPr>
                <w:rFonts w:ascii="Times New Roman" w:hAnsi="Times New Roman"/>
                <w:sz w:val="24"/>
              </w:rPr>
            </w:pPr>
          </w:p>
          <w:p w14:paraId="41DDFED6">
            <w:pPr>
              <w:spacing w:line="440" w:lineRule="exact"/>
              <w:rPr>
                <w:color w:val="00B050"/>
                <w:sz w:val="24"/>
              </w:rPr>
            </w:pPr>
          </w:p>
          <w:p w14:paraId="6458B5CC">
            <w:pPr>
              <w:spacing w:line="440" w:lineRule="exact"/>
              <w:rPr>
                <w:color w:val="00B050"/>
                <w:sz w:val="24"/>
              </w:rPr>
            </w:pPr>
          </w:p>
          <w:p w14:paraId="1B92D32D">
            <w:pPr>
              <w:spacing w:line="440" w:lineRule="exact"/>
              <w:rPr>
                <w:color w:val="00B050"/>
                <w:sz w:val="24"/>
              </w:rPr>
            </w:pPr>
          </w:p>
          <w:p w14:paraId="674DE8B6">
            <w:pPr>
              <w:spacing w:line="440" w:lineRule="exact"/>
              <w:rPr>
                <w:color w:val="00B050"/>
                <w:sz w:val="24"/>
              </w:rPr>
            </w:pPr>
          </w:p>
          <w:p w14:paraId="65BEE9E6">
            <w:pPr>
              <w:spacing w:line="440" w:lineRule="exact"/>
              <w:rPr>
                <w:color w:val="00B050"/>
                <w:sz w:val="24"/>
              </w:rPr>
            </w:pPr>
          </w:p>
          <w:p w14:paraId="1F750ABB">
            <w:pPr>
              <w:spacing w:line="440" w:lineRule="exact"/>
              <w:rPr>
                <w:color w:val="00B050"/>
                <w:sz w:val="24"/>
              </w:rPr>
            </w:pPr>
          </w:p>
          <w:p w14:paraId="146845FC">
            <w:pPr>
              <w:spacing w:line="440" w:lineRule="exact"/>
              <w:rPr>
                <w:color w:val="00B050"/>
                <w:sz w:val="24"/>
              </w:rPr>
            </w:pPr>
          </w:p>
          <w:p w14:paraId="61355FF7">
            <w:pPr>
              <w:spacing w:line="440" w:lineRule="exact"/>
              <w:rPr>
                <w:color w:val="00B050"/>
                <w:sz w:val="24"/>
              </w:rPr>
            </w:pPr>
          </w:p>
          <w:p w14:paraId="5372F57A">
            <w:pPr>
              <w:spacing w:line="440" w:lineRule="exact"/>
              <w:rPr>
                <w:color w:val="00B050"/>
                <w:sz w:val="24"/>
              </w:rPr>
            </w:pPr>
          </w:p>
          <w:p w14:paraId="0261F674">
            <w:pPr>
              <w:spacing w:line="440" w:lineRule="exact"/>
              <w:rPr>
                <w:color w:val="00B050"/>
                <w:sz w:val="24"/>
              </w:rPr>
            </w:pPr>
          </w:p>
          <w:p w14:paraId="31E6CF5A">
            <w:pPr>
              <w:spacing w:line="440" w:lineRule="exact"/>
              <w:rPr>
                <w:color w:val="00B050"/>
                <w:sz w:val="24"/>
              </w:rPr>
            </w:pPr>
          </w:p>
          <w:p w14:paraId="1738F190">
            <w:pPr>
              <w:spacing w:line="440" w:lineRule="exact"/>
              <w:rPr>
                <w:color w:val="00B050"/>
                <w:sz w:val="24"/>
              </w:rPr>
            </w:pPr>
          </w:p>
          <w:p w14:paraId="403F8E8E">
            <w:pPr>
              <w:spacing w:line="440" w:lineRule="exact"/>
              <w:rPr>
                <w:color w:val="00B050"/>
                <w:sz w:val="24"/>
              </w:rPr>
            </w:pPr>
          </w:p>
          <w:p w14:paraId="756C5B4E">
            <w:pPr>
              <w:spacing w:line="440" w:lineRule="exact"/>
              <w:rPr>
                <w:color w:val="00B050"/>
                <w:sz w:val="24"/>
              </w:rPr>
            </w:pPr>
          </w:p>
          <w:p w14:paraId="2B6A8D7F">
            <w:pPr>
              <w:spacing w:line="440" w:lineRule="exact"/>
              <w:rPr>
                <w:color w:val="00B050"/>
                <w:sz w:val="24"/>
              </w:rPr>
            </w:pPr>
          </w:p>
          <w:p w14:paraId="2E0F96F0">
            <w:pPr>
              <w:spacing w:line="440" w:lineRule="exact"/>
              <w:rPr>
                <w:color w:val="00B050"/>
                <w:sz w:val="24"/>
              </w:rPr>
            </w:pPr>
          </w:p>
          <w:p w14:paraId="2B31A03E">
            <w:pPr>
              <w:spacing w:line="440" w:lineRule="exact"/>
              <w:rPr>
                <w:color w:val="00B050"/>
                <w:sz w:val="24"/>
              </w:rPr>
            </w:pPr>
          </w:p>
          <w:p w14:paraId="42B36A16">
            <w:pPr>
              <w:spacing w:line="440" w:lineRule="exact"/>
              <w:rPr>
                <w:color w:val="00B050"/>
                <w:sz w:val="24"/>
              </w:rPr>
            </w:pPr>
          </w:p>
          <w:p w14:paraId="5EA2D02B">
            <w:pPr>
              <w:spacing w:line="440" w:lineRule="exact"/>
              <w:rPr>
                <w:color w:val="00B050"/>
                <w:sz w:val="24"/>
              </w:rPr>
            </w:pPr>
          </w:p>
          <w:p w14:paraId="7ED7F78D">
            <w:pPr>
              <w:spacing w:line="440" w:lineRule="exact"/>
              <w:rPr>
                <w:color w:val="00B050"/>
                <w:sz w:val="24"/>
              </w:rPr>
            </w:pPr>
          </w:p>
          <w:p w14:paraId="300CCB84">
            <w:pPr>
              <w:spacing w:line="440" w:lineRule="exact"/>
              <w:rPr>
                <w:rFonts w:ascii="Times New Roman" w:hAnsi="Times New Roman"/>
                <w:sz w:val="24"/>
              </w:rPr>
            </w:pPr>
          </w:p>
        </w:tc>
      </w:tr>
      <w:tr w14:paraId="195C692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01"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64350B61">
            <w:pPr>
              <w:spacing w:line="360" w:lineRule="auto"/>
              <w:jc w:val="center"/>
              <w:rPr>
                <w:rFonts w:ascii="Times New Roman" w:hAnsi="Times New Roman"/>
                <w:b/>
                <w:color w:val="000000"/>
                <w:sz w:val="24"/>
                <w:u w:val="thick" w:color="00B050"/>
              </w:rPr>
            </w:pPr>
            <w:r>
              <w:rPr>
                <w:rFonts w:ascii="Times New Roman" w:hAnsi="Times New Roman"/>
                <w:b/>
                <w:color w:val="000000"/>
                <w:sz w:val="24"/>
                <w:u w:val="thick" w:color="00B050"/>
              </w:rPr>
              <w:t>课堂作业新设计</w:t>
            </w:r>
          </w:p>
        </w:tc>
      </w:tr>
      <w:tr w14:paraId="7B73DFB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73A0468D">
            <w:pPr>
              <w:spacing w:line="440" w:lineRule="exact"/>
              <w:ind w:firstLine="480"/>
              <w:rPr>
                <w:rFonts w:ascii="宋体" w:hAnsi="宋体" w:cs="宋体"/>
                <w:sz w:val="24"/>
              </w:rPr>
            </w:pPr>
            <w:r>
              <w:rPr>
                <w:rFonts w:hint="eastAsia" w:ascii="宋体" w:hAnsi="宋体" w:cs="宋体"/>
                <w:sz w:val="24"/>
              </w:rPr>
              <w:t>1.写出带有下列偏旁的字。</w:t>
            </w:r>
          </w:p>
          <w:p w14:paraId="717E9F3E">
            <w:pPr>
              <w:spacing w:line="440" w:lineRule="exact"/>
              <w:ind w:firstLine="480"/>
              <w:rPr>
                <w:rFonts w:ascii="宋体" w:hAnsi="宋体" w:cs="宋体"/>
                <w:sz w:val="24"/>
              </w:rPr>
            </w:pPr>
            <w:r>
              <w:rPr>
                <w:rFonts w:hint="eastAsia" w:ascii="宋体" w:hAnsi="宋体" w:cs="宋体"/>
                <w:sz w:val="24"/>
              </w:rPr>
              <w:t xml:space="preserve"> 穴（  ） （  ） （  ）    火（  ） （  ） （  ） </w:t>
            </w:r>
          </w:p>
          <w:p w14:paraId="25AB3F1D">
            <w:pPr>
              <w:spacing w:line="440" w:lineRule="exact"/>
              <w:ind w:firstLine="480"/>
              <w:rPr>
                <w:rFonts w:ascii="宋体" w:hAnsi="宋体" w:cs="宋体"/>
                <w:sz w:val="24"/>
              </w:rPr>
            </w:pPr>
            <w:r>
              <w:rPr>
                <w:rFonts w:hint="eastAsia" w:ascii="宋体" w:hAnsi="宋体" w:cs="宋体"/>
                <w:sz w:val="24"/>
              </w:rPr>
              <w:t xml:space="preserve"> 心（  ） （  ） （  ）   </w:t>
            </w:r>
            <w:r>
              <w:rPr>
                <w:rFonts w:ascii="宋体" w:hAnsi="宋体" w:cs="宋体"/>
                <w:sz w:val="24"/>
              </w:rPr>
              <w:t xml:space="preserve"> </w:t>
            </w:r>
            <w:r>
              <w:rPr>
                <w:rFonts w:hint="eastAsia" w:ascii="宋体" w:hAnsi="宋体" w:cs="宋体"/>
                <w:sz w:val="24"/>
              </w:rPr>
              <w:t xml:space="preserve">氵（  ） （  ） （  ） </w:t>
            </w:r>
          </w:p>
          <w:p w14:paraId="56589FF3">
            <w:pPr>
              <w:spacing w:line="440" w:lineRule="exact"/>
              <w:rPr>
                <w:rFonts w:ascii="宋体" w:hAnsi="宋体" w:cs="宋体"/>
                <w:sz w:val="24"/>
              </w:rPr>
            </w:pPr>
            <w:r>
              <w:rPr>
                <w:rFonts w:hint="eastAsia" w:ascii="宋体" w:hAnsi="宋体" w:cs="宋体"/>
                <w:color w:val="00B050"/>
                <w:sz w:val="24"/>
              </w:rPr>
              <w:t xml:space="preserve">  </w:t>
            </w:r>
            <w:r>
              <w:rPr>
                <w:rFonts w:hint="eastAsia" w:ascii="宋体" w:hAnsi="宋体" w:cs="宋体"/>
                <w:sz w:val="24"/>
              </w:rPr>
              <w:t xml:space="preserve"> 2.看拼音写汉字。</w:t>
            </w:r>
          </w:p>
          <w:p w14:paraId="7A79566F">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bCs/>
                <w:kern w:val="0"/>
                <w:sz w:val="24"/>
              </w:rPr>
              <w:t>　 wàn</w:t>
            </w:r>
            <w:r>
              <w:rPr>
                <w:rFonts w:hint="eastAsia" w:ascii="Arial Unicode MS" w:hAnsi="Arial Unicode MS" w:eastAsia="Arial Unicode MS" w:cs="Arial Unicode MS"/>
                <w:bCs/>
                <w:kern w:val="0"/>
                <w:sz w:val="24"/>
              </w:rPr>
              <w:t>ɡ</w:t>
            </w:r>
            <w:r>
              <w:rPr>
                <w:rFonts w:hint="eastAsia" w:ascii="宋体" w:hAnsi="宋体" w:cs="宋体"/>
                <w:bCs/>
                <w:kern w:val="0"/>
                <w:sz w:val="24"/>
              </w:rPr>
              <w:t xml:space="preserve">  </w:t>
            </w:r>
            <w:r>
              <w:rPr>
                <w:rFonts w:ascii="宋体" w:hAnsi="宋体" w:cs="宋体"/>
                <w:bCs/>
                <w:kern w:val="0"/>
                <w:sz w:val="24"/>
              </w:rPr>
              <w:t xml:space="preserve">   </w:t>
            </w:r>
            <w:r>
              <w:rPr>
                <w:rFonts w:hint="eastAsia" w:ascii="宋体" w:hAnsi="宋体" w:cs="宋体"/>
                <w:bCs/>
                <w:kern w:val="0"/>
                <w:sz w:val="24"/>
              </w:rPr>
              <w:t xml:space="preserve"> pō     </w:t>
            </w:r>
            <w:r>
              <w:rPr>
                <w:rFonts w:ascii="宋体" w:hAnsi="宋体" w:cs="宋体"/>
                <w:bCs/>
                <w:kern w:val="0"/>
                <w:sz w:val="24"/>
              </w:rPr>
              <w:t xml:space="preserve">    </w:t>
            </w:r>
            <w:r>
              <w:rPr>
                <w:rFonts w:hint="eastAsia" w:ascii="宋体" w:hAnsi="宋体" w:cs="宋体"/>
                <w:bCs/>
                <w:kern w:val="0"/>
                <w:sz w:val="24"/>
              </w:rPr>
              <w:t xml:space="preserve">dù   </w:t>
            </w:r>
            <w:r>
              <w:rPr>
                <w:rFonts w:ascii="宋体" w:hAnsi="宋体" w:cs="宋体"/>
                <w:bCs/>
                <w:kern w:val="0"/>
                <w:sz w:val="24"/>
              </w:rPr>
              <w:t xml:space="preserve">  </w:t>
            </w:r>
            <w:r>
              <w:rPr>
                <w:rFonts w:hint="eastAsia" w:ascii="宋体" w:hAnsi="宋体" w:cs="宋体"/>
                <w:bCs/>
                <w:kern w:val="0"/>
                <w:sz w:val="24"/>
              </w:rPr>
              <w:t xml:space="preserve">  lón</w:t>
            </w:r>
            <w:r>
              <w:rPr>
                <w:rFonts w:hint="eastAsia" w:ascii="Arial Unicode MS" w:hAnsi="Arial Unicode MS" w:eastAsia="Arial Unicode MS" w:cs="Arial Unicode MS"/>
                <w:bCs/>
                <w:kern w:val="0"/>
                <w:sz w:val="24"/>
              </w:rPr>
              <w:t>ɡ</w:t>
            </w:r>
            <w:r>
              <w:rPr>
                <w:rFonts w:hint="eastAsia" w:ascii="宋体" w:hAnsi="宋体" w:cs="宋体"/>
                <w:bCs/>
                <w:kern w:val="0"/>
                <w:sz w:val="24"/>
              </w:rPr>
              <w:t xml:space="preserve"> </w:t>
            </w:r>
          </w:p>
          <w:p w14:paraId="1EFCACB3">
            <w:pPr>
              <w:spacing w:line="440" w:lineRule="exact"/>
              <w:rPr>
                <w:rFonts w:ascii="宋体" w:hAnsi="宋体" w:cs="宋体"/>
                <w:sz w:val="24"/>
              </w:rPr>
            </w:pPr>
            <w:r>
              <w:rPr>
                <w:rFonts w:hint="eastAsia" w:ascii="宋体" w:hAnsi="宋体" w:cs="宋体"/>
                <w:sz w:val="24"/>
              </w:rPr>
              <w:t xml:space="preserve">     难（  ） （  ）水节 （  ）过  （  ）舟</w:t>
            </w:r>
          </w:p>
          <w:p w14:paraId="2E3150E8">
            <w:pPr>
              <w:spacing w:line="440" w:lineRule="exact"/>
              <w:ind w:firstLine="480" w:firstLineChars="200"/>
              <w:rPr>
                <w:rFonts w:ascii="宋体" w:hAnsi="宋体" w:cs="宋体"/>
                <w:sz w:val="24"/>
              </w:rPr>
            </w:pPr>
            <w:r>
              <w:rPr>
                <w:rFonts w:hint="eastAsia" w:ascii="宋体" w:hAnsi="宋体" w:cs="宋体"/>
                <w:sz w:val="24"/>
              </w:rPr>
              <w:t>3.搜集傣族的泼水节资料。</w:t>
            </w:r>
          </w:p>
          <w:p w14:paraId="37D81BF2">
            <w:pPr>
              <w:spacing w:line="440" w:lineRule="exact"/>
              <w:rPr>
                <w:rFonts w:ascii="Times New Roman" w:hAnsi="Times New Roman"/>
              </w:rPr>
            </w:pPr>
            <w:r>
              <w:rPr>
                <w:rFonts w:hint="eastAsia" w:ascii="宋体" w:hAnsi="宋体" w:cs="宋体"/>
                <w:sz w:val="24"/>
              </w:rPr>
              <w:t xml:space="preserve">   </w:t>
            </w:r>
            <w:r>
              <w:rPr>
                <w:rFonts w:hint="eastAsia" w:ascii="宋体" w:hAnsi="宋体" w:cs="宋体"/>
                <w:sz w:val="24"/>
                <w:u w:val="single"/>
              </w:rPr>
              <w:t xml:space="preserve">                                                                    </w:t>
            </w:r>
          </w:p>
        </w:tc>
      </w:tr>
      <w:tr w14:paraId="1FC3787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3DF4F9D0">
            <w:pPr>
              <w:spacing w:line="440" w:lineRule="exact"/>
              <w:ind w:firstLine="18"/>
              <w:rPr>
                <w:rFonts w:ascii="宋体" w:hAnsi="宋体" w:cs="宋体"/>
                <w:sz w:val="24"/>
              </w:rPr>
            </w:pPr>
            <w:r>
              <w:rPr>
                <w:rFonts w:hint="eastAsia" w:ascii="宋体" w:hAnsi="宋体" w:cs="宋体"/>
                <w:sz w:val="24"/>
              </w:rPr>
              <w:t>参考答案：</w:t>
            </w:r>
          </w:p>
          <w:p w14:paraId="5128BC36">
            <w:pPr>
              <w:spacing w:line="440" w:lineRule="exact"/>
              <w:rPr>
                <w:rFonts w:ascii="宋体" w:hAnsi="宋体" w:cs="宋体"/>
                <w:sz w:val="24"/>
              </w:rPr>
            </w:pPr>
            <w:r>
              <w:rPr>
                <w:rFonts w:hint="eastAsia" w:ascii="宋体" w:hAnsi="宋体" w:cs="宋体"/>
                <w:sz w:val="24"/>
              </w:rPr>
              <w:t xml:space="preserve">1. 穴（穿） （空） （窖）     火（炮） （炸） （炒） </w:t>
            </w:r>
          </w:p>
          <w:p w14:paraId="0C85726D">
            <w:pPr>
              <w:spacing w:line="440" w:lineRule="exact"/>
              <w:ind w:firstLine="240" w:firstLineChars="100"/>
              <w:rPr>
                <w:rFonts w:ascii="宋体" w:hAnsi="宋体" w:cs="宋体"/>
                <w:sz w:val="24"/>
              </w:rPr>
            </w:pPr>
            <w:r>
              <w:rPr>
                <w:rFonts w:hint="eastAsia" w:ascii="宋体" w:hAnsi="宋体" w:cs="宋体"/>
                <w:sz w:val="24"/>
              </w:rPr>
              <w:t xml:space="preserve">心 （忘） （思） （想）  </w:t>
            </w:r>
            <w:r>
              <w:rPr>
                <w:rFonts w:ascii="宋体" w:hAnsi="宋体" w:cs="宋体"/>
                <w:sz w:val="24"/>
              </w:rPr>
              <w:t xml:space="preserve">  </w:t>
            </w:r>
            <w:r>
              <w:rPr>
                <w:rFonts w:hint="eastAsia" w:ascii="宋体" w:hAnsi="宋体" w:cs="宋体"/>
                <w:sz w:val="24"/>
              </w:rPr>
              <w:t xml:space="preserve"> 氵（泼） （江） （河） </w:t>
            </w:r>
          </w:p>
          <w:p w14:paraId="3C902B2A">
            <w:pPr>
              <w:spacing w:line="440" w:lineRule="exact"/>
              <w:ind w:firstLine="16" w:firstLineChars="7"/>
              <w:rPr>
                <w:rFonts w:ascii="宋体" w:hAnsi="宋体" w:cs="宋体"/>
                <w:sz w:val="24"/>
              </w:rPr>
            </w:pPr>
            <w:r>
              <w:rPr>
                <w:rFonts w:hint="eastAsia" w:ascii="宋体" w:hAnsi="宋体" w:cs="宋体"/>
                <w:sz w:val="24"/>
              </w:rPr>
              <w:t>2.忘 泼 度 龙</w:t>
            </w:r>
          </w:p>
          <w:p w14:paraId="32BAABBB">
            <w:pPr>
              <w:spacing w:line="440" w:lineRule="exact"/>
              <w:ind w:firstLine="16" w:firstLineChars="7"/>
              <w:rPr>
                <w:rFonts w:ascii="Times New Roman" w:hAnsi="Times New Roman"/>
                <w:sz w:val="24"/>
              </w:rPr>
            </w:pPr>
            <w:r>
              <w:rPr>
                <w:rFonts w:hint="eastAsia" w:ascii="宋体" w:hAnsi="宋体" w:cs="宋体"/>
                <w:sz w:val="24"/>
              </w:rPr>
              <w:t>3.</w:t>
            </w:r>
            <w:r>
              <w:rPr>
                <w:rFonts w:ascii="Arial" w:hAnsi="Arial" w:cs="Arial"/>
                <w:szCs w:val="21"/>
                <w:shd w:val="clear" w:color="auto" w:fill="FFFFFF"/>
              </w:rPr>
              <w:t> </w:t>
            </w:r>
            <w:r>
              <w:rPr>
                <w:rFonts w:hint="eastAsia" w:ascii="宋体" w:hAnsi="宋体" w:cs="宋体"/>
                <w:sz w:val="24"/>
                <w:shd w:val="clear" w:color="auto" w:fill="FFFFFF"/>
              </w:rPr>
              <w:t>泼水节一般在傣历六月中旬(</w:t>
            </w:r>
            <w:r>
              <w:rPr>
                <w:rFonts w:hint="eastAsia" w:ascii="宋体" w:hAnsi="宋体" w:cs="宋体"/>
                <w:color w:val="000000"/>
                <w:sz w:val="24"/>
                <w:shd w:val="clear" w:color="auto" w:fill="FFFFFF"/>
              </w:rPr>
              <w:t>即农历清明前后十天左右)举行，是西双版纳最隆重的传统节日之一。其内容包括民俗活动、艺术表演、经贸交流等类别，具体节日活动有泼水、赶摆、赛龙舟、</w:t>
            </w:r>
            <w:r>
              <w:fldChar w:fldCharType="begin"/>
            </w:r>
            <w:r>
              <w:instrText xml:space="preserve"> HYPERLINK "http://baike.so.com/doc/5409623-5647651.html" \t "http://baike.so.com/doc/_blank" </w:instrText>
            </w:r>
            <w:r>
              <w:fldChar w:fldCharType="separate"/>
            </w:r>
            <w:r>
              <w:rPr>
                <w:rStyle w:val="14"/>
                <w:rFonts w:hint="eastAsia" w:ascii="宋体" w:hAnsi="宋体" w:cs="宋体"/>
                <w:color w:val="000000"/>
                <w:sz w:val="24"/>
                <w:shd w:val="clear" w:color="auto" w:fill="FFFFFF"/>
              </w:rPr>
              <w:t>浴佛</w:t>
            </w:r>
            <w:r>
              <w:rPr>
                <w:rStyle w:val="14"/>
                <w:rFonts w:hint="eastAsia" w:ascii="宋体" w:hAnsi="宋体" w:cs="宋体"/>
                <w:color w:val="000000"/>
                <w:sz w:val="24"/>
                <w:shd w:val="clear" w:color="auto" w:fill="FFFFFF"/>
              </w:rPr>
              <w:fldChar w:fldCharType="end"/>
            </w:r>
            <w:r>
              <w:rPr>
                <w:rFonts w:hint="eastAsia" w:ascii="宋体" w:hAnsi="宋体" w:cs="宋体"/>
                <w:color w:val="000000"/>
                <w:sz w:val="24"/>
                <w:shd w:val="clear" w:color="auto" w:fill="FFFFFF"/>
              </w:rPr>
              <w:t>、诵经、章哈演唱和孔雀舞、白象舞表演等。</w:t>
            </w:r>
          </w:p>
        </w:tc>
      </w:tr>
    </w:tbl>
    <w:p w14:paraId="674BCA73">
      <w:pPr>
        <w:spacing w:line="360" w:lineRule="auto"/>
        <w:rPr>
          <w:rFonts w:ascii="Times New Roman" w:hAnsi="Times New Roman"/>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727"/>
        <w:gridCol w:w="6219"/>
        <w:gridCol w:w="2552"/>
      </w:tblGrid>
      <w:tr w14:paraId="42872B5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6BF5A177">
            <w:pPr>
              <w:widowControl/>
              <w:spacing w:line="360" w:lineRule="auto"/>
              <w:jc w:val="center"/>
              <w:rPr>
                <w:rFonts w:ascii="Times New Roman" w:hAnsi="Times New Roman"/>
              </w:rPr>
            </w:pPr>
            <w:r>
              <w:rPr>
                <w:rStyle w:val="12"/>
                <w:rFonts w:ascii="Times New Roman" w:hAnsi="Times New Roman"/>
                <w:kern w:val="0"/>
                <w:sz w:val="24"/>
              </w:rPr>
              <w:t>第二课时</w:t>
            </w:r>
            <w:r>
              <w:rPr>
                <w:rFonts w:ascii="Times New Roman" w:hAnsi="Times New Roman"/>
                <w:kern w:val="0"/>
                <w:sz w:val="24"/>
              </w:rPr>
              <w:t> </w:t>
            </w:r>
          </w:p>
        </w:tc>
      </w:tr>
      <w:tr w14:paraId="6C849D0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01AAD6EB">
            <w:pPr>
              <w:widowControl/>
              <w:spacing w:line="360" w:lineRule="auto"/>
              <w:jc w:val="center"/>
              <w:rPr>
                <w:rFonts w:ascii="Times New Roman" w:hAnsi="Times New Roman"/>
              </w:rPr>
            </w:pPr>
            <w:r>
              <w:rPr>
                <w:rStyle w:val="12"/>
                <w:rFonts w:ascii="Times New Roman" w:hAnsi="Times New Roman"/>
                <w:kern w:val="0"/>
                <w:sz w:val="24"/>
              </w:rPr>
              <w:t>教学</w:t>
            </w:r>
          </w:p>
          <w:p w14:paraId="1E11FC3E">
            <w:pPr>
              <w:widowControl/>
              <w:spacing w:line="360" w:lineRule="auto"/>
              <w:jc w:val="center"/>
              <w:rPr>
                <w:rFonts w:ascii="Times New Roman" w:hAnsi="Times New Roman"/>
              </w:rPr>
            </w:pPr>
            <w:r>
              <w:rPr>
                <w:rStyle w:val="12"/>
                <w:rFonts w:ascii="Times New Roman" w:hAnsi="Times New Roman"/>
                <w:kern w:val="0"/>
                <w:sz w:val="24"/>
              </w:rPr>
              <w:t>目标</w:t>
            </w:r>
          </w:p>
        </w:tc>
        <w:tc>
          <w:tcPr>
            <w:tcW w:w="8771" w:type="dxa"/>
            <w:gridSpan w:val="2"/>
            <w:tcBorders>
              <w:top w:val="nil"/>
              <w:left w:val="nil"/>
              <w:bottom w:val="single" w:color="000000" w:sz="8" w:space="0"/>
              <w:right w:val="single" w:color="000000" w:sz="8" w:space="0"/>
            </w:tcBorders>
            <w:vAlign w:val="center"/>
          </w:tcPr>
          <w:p w14:paraId="3133680B">
            <w:pPr>
              <w:spacing w:line="440" w:lineRule="exact"/>
              <w:ind w:firstLine="480"/>
              <w:rPr>
                <w:rFonts w:ascii="宋体" w:hAnsi="宋体" w:cs="宋体"/>
                <w:sz w:val="24"/>
              </w:rPr>
            </w:pPr>
            <w:r>
              <w:rPr>
                <w:rFonts w:hint="eastAsia" w:ascii="宋体" w:hAnsi="宋体" w:cs="宋体"/>
                <w:sz w:val="24"/>
                <w:shd w:val="clear" w:color="auto" w:fill="FFFFFF"/>
              </w:rPr>
              <w:t>1.</w:t>
            </w:r>
            <w:r>
              <w:rPr>
                <w:rFonts w:hint="eastAsia" w:ascii="宋体" w:hAnsi="宋体" w:cs="宋体"/>
                <w:sz w:val="24"/>
              </w:rPr>
              <w:t>正确、流利地朗读课文，练习用“象脚鼓、凤凰花、银碗”等讲述总理和傣族人民一起泼水的情景。</w:t>
            </w:r>
          </w:p>
          <w:p w14:paraId="67558398">
            <w:pPr>
              <w:spacing w:line="440" w:lineRule="exact"/>
              <w:rPr>
                <w:rFonts w:ascii="Times New Roman" w:hAnsi="Times New Roman"/>
              </w:rPr>
            </w:pPr>
            <w:r>
              <w:rPr>
                <w:rFonts w:hint="eastAsia" w:ascii="宋体" w:hAnsi="宋体" w:cs="宋体"/>
                <w:sz w:val="24"/>
              </w:rPr>
              <w:t xml:space="preserve">    2.积累描写总理样子的句子，感受总理的平易近人。</w:t>
            </w:r>
          </w:p>
        </w:tc>
      </w:tr>
      <w:tr w14:paraId="4BD5FE9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1915529B">
            <w:pPr>
              <w:widowControl/>
              <w:spacing w:line="360" w:lineRule="auto"/>
              <w:jc w:val="center"/>
              <w:rPr>
                <w:rStyle w:val="12"/>
                <w:rFonts w:ascii="Times New Roman" w:hAnsi="Times New Roman"/>
                <w:kern w:val="0"/>
                <w:sz w:val="24"/>
              </w:rPr>
            </w:pPr>
            <w:r>
              <w:rPr>
                <w:rStyle w:val="12"/>
                <w:rFonts w:ascii="Times New Roman" w:hAnsi="Times New Roman"/>
                <w:kern w:val="0"/>
                <w:sz w:val="24"/>
              </w:rPr>
              <w:t>教具</w:t>
            </w:r>
          </w:p>
          <w:p w14:paraId="3D777E3C">
            <w:pPr>
              <w:widowControl/>
              <w:spacing w:line="360" w:lineRule="auto"/>
              <w:jc w:val="center"/>
              <w:rPr>
                <w:rFonts w:ascii="Times New Roman" w:hAnsi="Times New Roman"/>
              </w:rPr>
            </w:pPr>
            <w:r>
              <w:rPr>
                <w:rStyle w:val="12"/>
                <w:rFonts w:ascii="Times New Roman" w:hAnsi="Times New Roman"/>
                <w:kern w:val="0"/>
                <w:sz w:val="24"/>
              </w:rPr>
              <w:t>准备</w:t>
            </w:r>
          </w:p>
        </w:tc>
        <w:tc>
          <w:tcPr>
            <w:tcW w:w="8771" w:type="dxa"/>
            <w:gridSpan w:val="2"/>
            <w:tcBorders>
              <w:top w:val="nil"/>
              <w:left w:val="nil"/>
              <w:bottom w:val="single" w:color="000000" w:sz="8" w:space="0"/>
              <w:right w:val="single" w:color="000000" w:sz="8" w:space="0"/>
            </w:tcBorders>
            <w:vAlign w:val="center"/>
          </w:tcPr>
          <w:p w14:paraId="489790BC">
            <w:pPr>
              <w:spacing w:line="440" w:lineRule="exact"/>
              <w:rPr>
                <w:rFonts w:ascii="Times New Roman" w:hAnsi="Times New Roman"/>
              </w:rPr>
            </w:pPr>
            <w:r>
              <w:rPr>
                <w:rFonts w:ascii="Times New Roman" w:hAnsi="Times New Roman"/>
                <w:kern w:val="0"/>
                <w:sz w:val="24"/>
              </w:rPr>
              <w:t> </w:t>
            </w:r>
            <w:r>
              <w:rPr>
                <w:rFonts w:hint="eastAsia" w:ascii="宋体" w:hAnsi="宋体" w:cs="宋体"/>
                <w:sz w:val="24"/>
              </w:rPr>
              <w:t>教学课件、字词卡片</w:t>
            </w:r>
            <w:r>
              <w:rPr>
                <w:rFonts w:hint="eastAsia" w:ascii="宋体" w:hAnsi="宋体" w:cs="宋体"/>
                <w:color w:val="000000"/>
                <w:sz w:val="24"/>
                <w:shd w:val="clear" w:color="auto" w:fill="FFFFFF"/>
              </w:rPr>
              <w:t>。</w:t>
            </w:r>
          </w:p>
        </w:tc>
      </w:tr>
      <w:tr w14:paraId="577FDDD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4337FFE9">
            <w:pPr>
              <w:widowControl/>
              <w:spacing w:line="360" w:lineRule="auto"/>
              <w:jc w:val="center"/>
              <w:rPr>
                <w:rFonts w:ascii="Times New Roman" w:hAnsi="Times New Roman"/>
              </w:rPr>
            </w:pPr>
            <w:r>
              <w:rPr>
                <w:rStyle w:val="12"/>
                <w:rFonts w:ascii="Times New Roman" w:hAnsi="Times New Roman"/>
                <w:kern w:val="0"/>
                <w:sz w:val="24"/>
              </w:rPr>
              <w:t>教学设计</w:t>
            </w:r>
          </w:p>
        </w:tc>
        <w:tc>
          <w:tcPr>
            <w:tcW w:w="2552" w:type="dxa"/>
            <w:tcBorders>
              <w:top w:val="nil"/>
              <w:left w:val="nil"/>
              <w:bottom w:val="single" w:color="auto" w:sz="8" w:space="0"/>
              <w:right w:val="single" w:color="000000" w:sz="8" w:space="0"/>
            </w:tcBorders>
            <w:vAlign w:val="center"/>
          </w:tcPr>
          <w:p w14:paraId="0CDAD02D">
            <w:pPr>
              <w:widowControl/>
              <w:spacing w:line="360" w:lineRule="auto"/>
              <w:jc w:val="center"/>
              <w:rPr>
                <w:rFonts w:ascii="Times New Roman" w:hAnsi="Times New Roman"/>
              </w:rPr>
            </w:pPr>
            <w:r>
              <w:rPr>
                <w:rStyle w:val="12"/>
                <w:rFonts w:ascii="Times New Roman" w:hAnsi="Times New Roman"/>
                <w:kern w:val="0"/>
                <w:sz w:val="24"/>
              </w:rPr>
              <w:t>设计意图</w:t>
            </w:r>
          </w:p>
        </w:tc>
      </w:tr>
      <w:tr w14:paraId="05D1D77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727" w:type="dxa"/>
            <w:tcBorders>
              <w:top w:val="nil"/>
              <w:left w:val="single" w:color="000000" w:sz="8" w:space="0"/>
              <w:bottom w:val="single" w:color="auto" w:sz="8" w:space="0"/>
              <w:right w:val="single" w:color="000000" w:sz="8" w:space="0"/>
            </w:tcBorders>
            <w:vAlign w:val="center"/>
          </w:tcPr>
          <w:p w14:paraId="74C30FBC">
            <w:pPr>
              <w:widowControl/>
              <w:spacing w:line="360" w:lineRule="auto"/>
              <w:jc w:val="center"/>
              <w:rPr>
                <w:rFonts w:ascii="Times New Roman" w:hAnsi="Times New Roman"/>
              </w:rPr>
            </w:pPr>
            <w:r>
              <w:rPr>
                <w:rStyle w:val="12"/>
                <w:rFonts w:ascii="Times New Roman" w:hAnsi="Times New Roman"/>
                <w:kern w:val="0"/>
                <w:sz w:val="24"/>
              </w:rPr>
              <w:t>导入</w:t>
            </w:r>
          </w:p>
          <w:p w14:paraId="209AB47F">
            <w:pPr>
              <w:widowControl/>
              <w:spacing w:line="360" w:lineRule="auto"/>
              <w:jc w:val="center"/>
              <w:rPr>
                <w:rFonts w:ascii="Times New Roman" w:hAnsi="Times New Roman"/>
              </w:rPr>
            </w:pPr>
            <w:r>
              <w:rPr>
                <w:rStyle w:val="12"/>
                <w:rFonts w:ascii="Times New Roman" w:hAnsi="Times New Roman"/>
                <w:kern w:val="0"/>
                <w:sz w:val="24"/>
              </w:rPr>
              <w:t>( </w:t>
            </w:r>
            <w:r>
              <w:rPr>
                <w:rStyle w:val="12"/>
                <w:rFonts w:hint="eastAsia" w:ascii="Times New Roman" w:hAnsi="Times New Roman"/>
                <w:kern w:val="0"/>
                <w:sz w:val="24"/>
              </w:rPr>
              <w:t xml:space="preserve"> </w:t>
            </w:r>
            <w:r>
              <w:rPr>
                <w:rStyle w:val="12"/>
                <w:rFonts w:ascii="Times New Roman" w:hAnsi="Times New Roman"/>
                <w:kern w:val="0"/>
                <w:sz w:val="24"/>
              </w:rPr>
              <w:t xml:space="preserve"> )分钟</w:t>
            </w:r>
          </w:p>
        </w:tc>
        <w:tc>
          <w:tcPr>
            <w:tcW w:w="6219" w:type="dxa"/>
            <w:tcBorders>
              <w:top w:val="nil"/>
              <w:left w:val="nil"/>
              <w:bottom w:val="single" w:color="000000" w:sz="8" w:space="0"/>
              <w:right w:val="single" w:color="000000" w:sz="8" w:space="0"/>
            </w:tcBorders>
            <w:vAlign w:val="center"/>
          </w:tcPr>
          <w:p w14:paraId="2EC3383F">
            <w:pPr>
              <w:spacing w:line="440" w:lineRule="exact"/>
              <w:ind w:right="65" w:rightChars="31"/>
              <w:rPr>
                <w:rFonts w:ascii="宋体" w:hAnsi="宋体" w:cs="宋体"/>
                <w:color w:val="FF33CC"/>
                <w:sz w:val="24"/>
              </w:rPr>
            </w:pPr>
            <w:r>
              <w:rPr>
                <w:rFonts w:hint="eastAsia" w:ascii="宋体" w:hAnsi="宋体" w:cs="宋体"/>
                <w:color w:val="FF33CC"/>
                <w:sz w:val="24"/>
              </w:rPr>
              <w:t>一、习旧引新，明确目标。</w:t>
            </w:r>
          </w:p>
          <w:p w14:paraId="6DD23EB3">
            <w:pPr>
              <w:spacing w:line="440" w:lineRule="exact"/>
              <w:ind w:right="65" w:rightChars="31" w:firstLine="480"/>
              <w:rPr>
                <w:rFonts w:ascii="宋体" w:hAnsi="宋体" w:cs="宋体"/>
                <w:color w:val="FF0000"/>
                <w:sz w:val="24"/>
              </w:rPr>
            </w:pPr>
            <w:r>
              <w:rPr>
                <w:rFonts w:hint="eastAsia" w:ascii="宋体" w:hAnsi="宋体" w:cs="宋体"/>
                <w:sz w:val="24"/>
              </w:rPr>
              <w:t>1.小朋友们，这一节课我们继续学习《难忘的泼水节》（板书课题），通过上一节课的学习，你有什么收获?</w:t>
            </w:r>
            <w:r>
              <w:rPr>
                <w:rFonts w:hint="eastAsia" w:ascii="宋体" w:hAnsi="宋体" w:cs="宋体"/>
                <w:color w:val="FF0000"/>
                <w:sz w:val="24"/>
              </w:rPr>
              <w:t>（板书设计：17 难忘的泼水节）</w:t>
            </w:r>
          </w:p>
          <w:p w14:paraId="1B4AAF87">
            <w:pPr>
              <w:spacing w:line="440" w:lineRule="exact"/>
              <w:ind w:right="65" w:rightChars="31"/>
              <w:rPr>
                <w:rFonts w:ascii="宋体" w:hAnsi="宋体" w:cs="宋体"/>
                <w:sz w:val="24"/>
              </w:rPr>
            </w:pPr>
            <w:r>
              <w:rPr>
                <w:rFonts w:hint="eastAsia" w:ascii="宋体" w:hAnsi="宋体" w:cs="宋体"/>
                <w:sz w:val="24"/>
              </w:rPr>
              <w:t xml:space="preserve">   （1）字词检测。</w:t>
            </w:r>
          </w:p>
          <w:p w14:paraId="0687D376">
            <w:pPr>
              <w:spacing w:line="440" w:lineRule="exact"/>
              <w:ind w:right="65" w:rightChars="31"/>
              <w:rPr>
                <w:rFonts w:ascii="宋体" w:hAnsi="宋体" w:cs="宋体"/>
                <w:sz w:val="24"/>
              </w:rPr>
            </w:pPr>
            <w:r>
              <w:rPr>
                <w:rFonts w:hint="eastAsia" w:ascii="宋体" w:hAnsi="宋体" w:cs="宋体"/>
                <w:sz w:val="24"/>
              </w:rPr>
              <w:t xml:space="preserve">    </w:t>
            </w:r>
            <w:r>
              <w:rPr>
                <w:rFonts w:hint="eastAsia" w:ascii="宋体" w:hAnsi="宋体" w:cs="宋体"/>
                <w:b/>
                <w:color w:val="00B050"/>
                <w:sz w:val="24"/>
              </w:rPr>
              <w:t>（课件出示11）</w:t>
            </w:r>
          </w:p>
          <w:p w14:paraId="5FB2AA0B">
            <w:pPr>
              <w:spacing w:line="440" w:lineRule="exact"/>
              <w:ind w:right="65" w:rightChars="31"/>
              <w:rPr>
                <w:rFonts w:ascii="宋体" w:hAnsi="宋体" w:cs="宋体"/>
                <w:color w:val="0000FF"/>
                <w:sz w:val="24"/>
              </w:rPr>
            </w:pPr>
            <w:r>
              <w:rPr>
                <w:rFonts w:hint="eastAsia" w:ascii="宋体" w:hAnsi="宋体" w:cs="宋体"/>
                <w:sz w:val="24"/>
              </w:rPr>
              <w:t xml:space="preserve">  </w:t>
            </w:r>
            <w:r>
              <w:rPr>
                <w:rFonts w:hint="eastAsia" w:ascii="宋体" w:hAnsi="宋体" w:cs="宋体"/>
                <w:color w:val="0000FF"/>
                <w:sz w:val="24"/>
              </w:rPr>
              <w:t xml:space="preserve">  看谁读得又快又对</w:t>
            </w:r>
            <w:r>
              <w:rPr>
                <w:rFonts w:hint="eastAsia" w:ascii="宋体" w:hAnsi="宋体" w:cs="宋体"/>
                <w:b/>
                <w:color w:val="0000FF"/>
                <w:sz w:val="24"/>
              </w:rPr>
              <w:t xml:space="preserve"> ：</w:t>
            </w:r>
          </w:p>
          <w:p w14:paraId="33AF2CDF">
            <w:pPr>
              <w:widowControl/>
              <w:spacing w:line="440" w:lineRule="exact"/>
              <w:ind w:right="65" w:rightChars="31"/>
              <w:rPr>
                <w:rFonts w:ascii="宋体" w:hAnsi="宋体" w:cs="宋体"/>
                <w:bCs/>
                <w:color w:val="0000FF"/>
                <w:kern w:val="0"/>
                <w:sz w:val="24"/>
              </w:rPr>
            </w:pPr>
            <w:r>
              <w:rPr>
                <w:rFonts w:hint="eastAsia" w:ascii="宋体" w:hAnsi="宋体" w:cs="宋体"/>
                <w:bCs/>
                <w:color w:val="0000FF"/>
                <w:kern w:val="0"/>
                <w:sz w:val="24"/>
              </w:rPr>
              <w:t xml:space="preserve">    敲鼓  驶过 笑容 踩着 铺上 盛满 银碗 祝福 健康 长寿 </w:t>
            </w:r>
          </w:p>
          <w:p w14:paraId="7E32B949">
            <w:pPr>
              <w:spacing w:line="440" w:lineRule="exact"/>
              <w:ind w:right="65" w:rightChars="31"/>
              <w:rPr>
                <w:rFonts w:ascii="宋体" w:hAnsi="宋体" w:cs="宋体"/>
                <w:sz w:val="24"/>
              </w:rPr>
            </w:pPr>
            <w:r>
              <w:rPr>
                <w:rFonts w:hint="eastAsia" w:ascii="宋体" w:hAnsi="宋体" w:cs="宋体"/>
                <w:sz w:val="24"/>
              </w:rPr>
              <w:t xml:space="preserve">   （2）默读课文，回忆一下：这篇课文讲了一件什么事情？</w:t>
            </w:r>
          </w:p>
          <w:p w14:paraId="143FFF29">
            <w:pPr>
              <w:spacing w:line="440" w:lineRule="exact"/>
              <w:ind w:right="65" w:rightChars="31"/>
              <w:rPr>
                <w:rFonts w:ascii="宋体" w:hAnsi="宋体" w:cs="宋体"/>
                <w:sz w:val="24"/>
              </w:rPr>
            </w:pPr>
            <w:r>
              <w:rPr>
                <w:rFonts w:hint="eastAsia" w:ascii="宋体" w:hAnsi="宋体" w:cs="宋体"/>
                <w:sz w:val="24"/>
              </w:rPr>
              <w:t xml:space="preserve">    学生概括：本文讲了周总理和傣族人民一起过泼水节的事。</w:t>
            </w:r>
          </w:p>
          <w:p w14:paraId="568B2805">
            <w:pPr>
              <w:spacing w:line="440" w:lineRule="exact"/>
              <w:ind w:right="65" w:rightChars="31"/>
              <w:rPr>
                <w:rFonts w:ascii="Times New Roman" w:hAnsi="Times New Roman"/>
                <w:sz w:val="24"/>
              </w:rPr>
            </w:pPr>
            <w:r>
              <w:rPr>
                <w:rFonts w:hint="eastAsia" w:ascii="宋体" w:hAnsi="宋体" w:cs="宋体"/>
                <w:sz w:val="24"/>
              </w:rPr>
              <w:t xml:space="preserve">    2.过渡：周总理是怎样和傣族人民一起过泼水节的？下面我们就来继续学习。</w:t>
            </w:r>
          </w:p>
        </w:tc>
        <w:tc>
          <w:tcPr>
            <w:tcW w:w="2552" w:type="dxa"/>
            <w:tcBorders>
              <w:top w:val="nil"/>
              <w:left w:val="nil"/>
              <w:bottom w:val="single" w:color="auto" w:sz="8" w:space="0"/>
              <w:right w:val="single" w:color="000000" w:sz="8" w:space="0"/>
            </w:tcBorders>
          </w:tcPr>
          <w:p w14:paraId="4FEC77DC">
            <w:pPr>
              <w:spacing w:line="440" w:lineRule="exact"/>
              <w:rPr>
                <w:color w:val="00B050"/>
              </w:rPr>
            </w:pPr>
          </w:p>
          <w:p w14:paraId="1109D45F">
            <w:pPr>
              <w:spacing w:line="440" w:lineRule="exact"/>
              <w:rPr>
                <w:rFonts w:ascii="Times New Roman" w:hAnsi="Times New Roman"/>
                <w:color w:val="00B050"/>
              </w:rPr>
            </w:pPr>
          </w:p>
          <w:p w14:paraId="3A60B416">
            <w:pPr>
              <w:spacing w:line="440" w:lineRule="exact"/>
              <w:rPr>
                <w:rFonts w:ascii="Times New Roman" w:hAnsi="Times New Roman"/>
                <w:color w:val="00B050"/>
              </w:rPr>
            </w:pPr>
          </w:p>
          <w:p w14:paraId="6ADF70FC">
            <w:pPr>
              <w:spacing w:line="440" w:lineRule="exact"/>
              <w:rPr>
                <w:rFonts w:ascii="Times New Roman" w:hAnsi="Times New Roman"/>
                <w:color w:val="00B050"/>
              </w:rPr>
            </w:pPr>
          </w:p>
          <w:p w14:paraId="76789B21">
            <w:pPr>
              <w:spacing w:line="440" w:lineRule="exact"/>
              <w:rPr>
                <w:rFonts w:ascii="Times New Roman" w:hAnsi="Times New Roman"/>
                <w:color w:val="00B050"/>
              </w:rPr>
            </w:pPr>
          </w:p>
          <w:p w14:paraId="131BF06E">
            <w:pPr>
              <w:spacing w:line="440" w:lineRule="exact"/>
              <w:rPr>
                <w:rFonts w:ascii="Times New Roman" w:hAnsi="Times New Roman"/>
                <w:color w:val="00B050"/>
              </w:rPr>
            </w:pPr>
          </w:p>
          <w:p w14:paraId="6F36C073">
            <w:pPr>
              <w:spacing w:line="440" w:lineRule="exact"/>
              <w:rPr>
                <w:color w:val="00B050"/>
                <w:sz w:val="24"/>
              </w:rPr>
            </w:pPr>
            <w:r>
              <w:rPr>
                <w:rFonts w:hint="eastAsia"/>
                <w:color w:val="00B050"/>
                <w:sz w:val="24"/>
              </w:rPr>
              <w:t>【设计意图：</w:t>
            </w:r>
            <w:r>
              <w:rPr>
                <w:rFonts w:hint="eastAsia" w:ascii="宋体" w:hAnsi="宋体" w:cs="宋体"/>
                <w:color w:val="00B050"/>
                <w:sz w:val="24"/>
              </w:rPr>
              <w:t>读词比赛，以游戏的形式，展开课堂教学。</w:t>
            </w:r>
            <w:r>
              <w:rPr>
                <w:rFonts w:hint="eastAsia"/>
                <w:color w:val="00B050"/>
                <w:sz w:val="24"/>
              </w:rPr>
              <w:t>】</w:t>
            </w:r>
          </w:p>
          <w:p w14:paraId="3F187E13">
            <w:pPr>
              <w:spacing w:line="440" w:lineRule="exact"/>
              <w:rPr>
                <w:rFonts w:ascii="Times New Roman" w:hAnsi="Times New Roman"/>
                <w:color w:val="00B050"/>
              </w:rPr>
            </w:pPr>
          </w:p>
        </w:tc>
      </w:tr>
      <w:tr w14:paraId="4C3646F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0" w:hRule="atLeast"/>
          <w:jc w:val="center"/>
        </w:trPr>
        <w:tc>
          <w:tcPr>
            <w:tcW w:w="727" w:type="dxa"/>
            <w:tcBorders>
              <w:top w:val="nil"/>
              <w:left w:val="single" w:color="auto" w:sz="8" w:space="0"/>
              <w:bottom w:val="single" w:color="auto" w:sz="8" w:space="0"/>
              <w:right w:val="single" w:color="000000" w:sz="8" w:space="0"/>
            </w:tcBorders>
            <w:vAlign w:val="center"/>
          </w:tcPr>
          <w:p w14:paraId="4EC16234">
            <w:pPr>
              <w:widowControl/>
              <w:spacing w:line="360" w:lineRule="auto"/>
              <w:jc w:val="center"/>
              <w:rPr>
                <w:rFonts w:ascii="Times New Roman" w:hAnsi="Times New Roman"/>
              </w:rPr>
            </w:pPr>
            <w:r>
              <w:rPr>
                <w:rStyle w:val="12"/>
                <w:rFonts w:ascii="Times New Roman" w:hAnsi="Times New Roman"/>
                <w:kern w:val="0"/>
                <w:sz w:val="24"/>
              </w:rPr>
              <w:t>新课</w:t>
            </w:r>
          </w:p>
          <w:p w14:paraId="7A4DC7ED">
            <w:pPr>
              <w:widowControl/>
              <w:spacing w:line="360" w:lineRule="auto"/>
              <w:jc w:val="center"/>
              <w:rPr>
                <w:rFonts w:ascii="Times New Roman" w:hAnsi="Times New Roman"/>
              </w:rPr>
            </w:pPr>
            <w:r>
              <w:rPr>
                <w:rStyle w:val="12"/>
                <w:rFonts w:ascii="Times New Roman" w:hAnsi="Times New Roman"/>
                <w:kern w:val="0"/>
                <w:sz w:val="24"/>
              </w:rPr>
              <w:t>教学</w:t>
            </w:r>
          </w:p>
          <w:p w14:paraId="6F7153D5">
            <w:pPr>
              <w:widowControl/>
              <w:spacing w:line="360" w:lineRule="auto"/>
              <w:jc w:val="center"/>
              <w:rPr>
                <w:rFonts w:ascii="Times New Roman" w:hAnsi="Times New Roman"/>
              </w:rPr>
            </w:pPr>
            <w:r>
              <w:rPr>
                <w:rStyle w:val="12"/>
                <w:rFonts w:ascii="Times New Roman" w:hAnsi="Times New Roman"/>
                <w:kern w:val="0"/>
                <w:sz w:val="24"/>
              </w:rPr>
              <w:t>(   )分钟</w:t>
            </w:r>
          </w:p>
        </w:tc>
        <w:tc>
          <w:tcPr>
            <w:tcW w:w="6219" w:type="dxa"/>
            <w:tcBorders>
              <w:top w:val="nil"/>
              <w:left w:val="nil"/>
              <w:bottom w:val="single" w:color="000000" w:sz="8" w:space="0"/>
              <w:right w:val="single" w:color="000000" w:sz="8" w:space="0"/>
            </w:tcBorders>
          </w:tcPr>
          <w:p w14:paraId="04C93D34">
            <w:pPr>
              <w:spacing w:line="440" w:lineRule="exact"/>
              <w:ind w:right="65" w:rightChars="31"/>
              <w:rPr>
                <w:rFonts w:ascii="宋体" w:hAnsi="宋体" w:cs="宋体"/>
                <w:color w:val="FF00FF"/>
                <w:sz w:val="24"/>
              </w:rPr>
            </w:pPr>
            <w:r>
              <w:rPr>
                <w:rFonts w:hint="eastAsia" w:ascii="宋体" w:hAnsi="宋体" w:cs="宋体"/>
                <w:color w:val="FF00FF"/>
                <w:sz w:val="24"/>
              </w:rPr>
              <w:t>二、精读感悟，重点突破。</w:t>
            </w:r>
          </w:p>
          <w:p w14:paraId="78FBFC6E">
            <w:pPr>
              <w:spacing w:line="440" w:lineRule="exact"/>
              <w:ind w:right="65" w:rightChars="31" w:firstLine="480"/>
              <w:rPr>
                <w:rFonts w:ascii="宋体" w:hAnsi="宋体" w:cs="宋体"/>
                <w:b/>
                <w:color w:val="0000FF"/>
                <w:sz w:val="24"/>
              </w:rPr>
            </w:pPr>
            <w:r>
              <w:rPr>
                <w:rFonts w:hint="eastAsia" w:ascii="宋体" w:hAnsi="宋体" w:cs="宋体"/>
                <w:color w:val="FF33CC"/>
                <w:sz w:val="24"/>
              </w:rPr>
              <w:t>（一）学习第一自然段</w:t>
            </w:r>
            <w:r>
              <w:rPr>
                <w:rFonts w:hint="eastAsia" w:ascii="宋体" w:hAnsi="宋体" w:cs="宋体"/>
                <w:b/>
                <w:color w:val="00B050"/>
                <w:sz w:val="24"/>
              </w:rPr>
              <w:t>（课件出示12）</w:t>
            </w:r>
          </w:p>
          <w:p w14:paraId="71043D4A">
            <w:pPr>
              <w:spacing w:line="440" w:lineRule="exact"/>
              <w:ind w:right="65" w:rightChars="31" w:firstLine="480"/>
              <w:rPr>
                <w:rFonts w:ascii="宋体" w:hAnsi="宋体" w:cs="宋体"/>
                <w:sz w:val="24"/>
              </w:rPr>
            </w:pPr>
            <w:r>
              <w:rPr>
                <w:rFonts w:hint="eastAsia" w:ascii="宋体" w:hAnsi="宋体" w:cs="宋体"/>
                <w:sz w:val="24"/>
              </w:rPr>
              <w:t>1.指名读课文，说说你读懂了什么？</w:t>
            </w:r>
          </w:p>
          <w:p w14:paraId="0B290C57">
            <w:pPr>
              <w:spacing w:line="440" w:lineRule="exact"/>
              <w:ind w:right="65" w:rightChars="31"/>
              <w:rPr>
                <w:rFonts w:ascii="宋体" w:hAnsi="宋体" w:cs="宋体"/>
                <w:sz w:val="24"/>
              </w:rPr>
            </w:pPr>
            <w:r>
              <w:rPr>
                <w:rFonts w:hint="eastAsia" w:ascii="宋体" w:hAnsi="宋体" w:cs="宋体"/>
                <w:sz w:val="24"/>
              </w:rPr>
              <w:t xml:space="preserve">    2.换词比较：“火红火红的”可以换成“红色”的吗？</w:t>
            </w:r>
            <w:r>
              <w:rPr>
                <w:rFonts w:hint="eastAsia" w:ascii="宋体" w:hAnsi="宋体" w:cs="宋体"/>
                <w:color w:val="FF0000"/>
                <w:sz w:val="24"/>
              </w:rPr>
              <w:t>（板书：火红火红）</w:t>
            </w:r>
          </w:p>
          <w:p w14:paraId="3F396D14">
            <w:pPr>
              <w:spacing w:line="440" w:lineRule="exact"/>
              <w:ind w:right="65" w:rightChars="31"/>
              <w:rPr>
                <w:rFonts w:ascii="宋体" w:hAnsi="宋体" w:cs="宋体"/>
                <w:sz w:val="24"/>
              </w:rPr>
            </w:pPr>
            <w:r>
              <w:rPr>
                <w:rFonts w:hint="eastAsia" w:ascii="宋体" w:hAnsi="宋体" w:cs="宋体"/>
                <w:sz w:val="24"/>
              </w:rPr>
              <w:t xml:space="preserve">   （不好，原来的词语更能突出凤凰花的艳丽，烘托了喜庆祥和的气氛。）</w:t>
            </w:r>
          </w:p>
          <w:p w14:paraId="02379B68">
            <w:pPr>
              <w:spacing w:line="440" w:lineRule="exact"/>
              <w:ind w:right="65" w:rightChars="31"/>
              <w:rPr>
                <w:rFonts w:ascii="宋体" w:hAnsi="宋体" w:cs="宋体"/>
                <w:sz w:val="24"/>
              </w:rPr>
            </w:pPr>
            <w:r>
              <w:rPr>
                <w:rFonts w:hint="eastAsia" w:ascii="宋体" w:hAnsi="宋体" w:cs="宋体"/>
                <w:sz w:val="24"/>
              </w:rPr>
              <w:t xml:space="preserve">    还有什么事物也是“火红火红”的？</w:t>
            </w:r>
          </w:p>
          <w:p w14:paraId="618FF1AB">
            <w:pPr>
              <w:spacing w:line="440" w:lineRule="exact"/>
              <w:ind w:right="65" w:rightChars="31"/>
              <w:rPr>
                <w:rFonts w:ascii="宋体" w:hAnsi="宋体" w:cs="宋体"/>
                <w:sz w:val="24"/>
              </w:rPr>
            </w:pPr>
            <w:r>
              <w:rPr>
                <w:rFonts w:hint="eastAsia" w:ascii="宋体" w:hAnsi="宋体" w:cs="宋体"/>
                <w:sz w:val="24"/>
              </w:rPr>
              <w:t xml:space="preserve">      3.指导读——练习读——齐读。</w:t>
            </w:r>
          </w:p>
          <w:p w14:paraId="70AAC32D">
            <w:pPr>
              <w:spacing w:line="440" w:lineRule="exact"/>
              <w:ind w:right="65" w:rightChars="31"/>
              <w:rPr>
                <w:rFonts w:ascii="宋体" w:hAnsi="宋体" w:cs="宋体"/>
                <w:b/>
                <w:color w:val="0000FF"/>
                <w:sz w:val="24"/>
              </w:rPr>
            </w:pPr>
            <w:r>
              <w:rPr>
                <w:rFonts w:hint="eastAsia" w:ascii="宋体" w:hAnsi="宋体" w:cs="宋体"/>
                <w:color w:val="FF33CC"/>
                <w:sz w:val="24"/>
              </w:rPr>
              <w:t xml:space="preserve">  （二）学习二、三自然段</w:t>
            </w:r>
          </w:p>
          <w:p w14:paraId="5D13BBC8">
            <w:pPr>
              <w:spacing w:line="440" w:lineRule="exact"/>
              <w:ind w:right="65" w:rightChars="31" w:firstLine="422" w:firstLineChars="176"/>
              <w:rPr>
                <w:rFonts w:ascii="宋体" w:hAnsi="宋体" w:cs="宋体"/>
                <w:sz w:val="24"/>
              </w:rPr>
            </w:pPr>
            <w:r>
              <w:rPr>
                <w:rFonts w:hint="eastAsia" w:ascii="宋体" w:hAnsi="宋体" w:cs="宋体"/>
                <w:sz w:val="24"/>
              </w:rPr>
              <w:t>1.默读课文，把自己读懂的地方和学习伙伴交流。</w:t>
            </w:r>
          </w:p>
          <w:p w14:paraId="3440745F">
            <w:pPr>
              <w:spacing w:line="440" w:lineRule="exact"/>
              <w:ind w:right="65" w:rightChars="31" w:firstLine="424" w:firstLineChars="176"/>
              <w:rPr>
                <w:rFonts w:ascii="宋体" w:hAnsi="宋体" w:cs="宋体"/>
                <w:color w:val="0000FF"/>
                <w:sz w:val="24"/>
              </w:rPr>
            </w:pPr>
            <w:r>
              <w:rPr>
                <w:rFonts w:hint="eastAsia" w:ascii="宋体" w:hAnsi="宋体" w:cs="宋体"/>
                <w:b/>
                <w:sz w:val="24"/>
              </w:rPr>
              <w:t>2.</w:t>
            </w:r>
            <w:r>
              <w:rPr>
                <w:rFonts w:hint="eastAsia" w:ascii="宋体" w:hAnsi="宋体" w:cs="宋体"/>
                <w:b/>
                <w:color w:val="00B050"/>
                <w:sz w:val="24"/>
              </w:rPr>
              <w:t>（课件出示13）</w:t>
            </w:r>
            <w:r>
              <w:rPr>
                <w:rFonts w:hint="eastAsia" w:ascii="宋体" w:hAnsi="宋体" w:cs="宋体"/>
                <w:color w:val="0000FF"/>
                <w:sz w:val="24"/>
              </w:rPr>
              <w:t>“今年的泼水节有什么特别的地方”？引导学生用“因为……所以……”练习说说原因。</w:t>
            </w:r>
          </w:p>
          <w:p w14:paraId="4FF7A0A0">
            <w:pPr>
              <w:spacing w:line="440" w:lineRule="exact"/>
              <w:ind w:right="65" w:rightChars="31" w:firstLine="422" w:firstLineChars="176"/>
              <w:rPr>
                <w:rFonts w:ascii="宋体" w:hAnsi="宋体" w:cs="宋体"/>
                <w:color w:val="0000FF"/>
                <w:sz w:val="24"/>
              </w:rPr>
            </w:pPr>
            <w:r>
              <w:rPr>
                <w:rFonts w:hint="eastAsia" w:ascii="宋体" w:hAnsi="宋体" w:cs="宋体"/>
                <w:color w:val="0000FF"/>
                <w:sz w:val="24"/>
              </w:rPr>
              <w:t>因为（敬爱的周恩来总理和他们一起过泼水节），所以（傣族人民特别高兴）。</w:t>
            </w:r>
          </w:p>
          <w:p w14:paraId="30A7C096">
            <w:pPr>
              <w:spacing w:line="440" w:lineRule="exact"/>
              <w:ind w:right="65" w:rightChars="31" w:firstLine="424" w:firstLineChars="177"/>
              <w:rPr>
                <w:rFonts w:ascii="宋体" w:hAnsi="宋体" w:cs="宋体"/>
                <w:color w:val="00B050"/>
                <w:sz w:val="24"/>
              </w:rPr>
            </w:pPr>
            <w:r>
              <w:rPr>
                <w:rFonts w:hint="eastAsia" w:ascii="宋体" w:hAnsi="宋体" w:cs="宋体"/>
                <w:sz w:val="24"/>
              </w:rPr>
              <w:t>3.补充材料：</w:t>
            </w:r>
            <w:r>
              <w:rPr>
                <w:rFonts w:hint="eastAsia" w:ascii="宋体" w:hAnsi="宋体" w:cs="宋体"/>
                <w:b/>
                <w:color w:val="00B050"/>
                <w:sz w:val="24"/>
              </w:rPr>
              <w:t>（课件出示14）</w:t>
            </w:r>
          </w:p>
          <w:p w14:paraId="6730C00F">
            <w:pPr>
              <w:spacing w:line="440" w:lineRule="exact"/>
              <w:ind w:right="65" w:rightChars="31" w:firstLine="480" w:firstLineChars="200"/>
              <w:rPr>
                <w:color w:val="0000FF"/>
                <w:sz w:val="24"/>
              </w:rPr>
            </w:pPr>
            <w:r>
              <w:rPr>
                <w:rFonts w:hint="eastAsia"/>
                <w:color w:val="0000FF"/>
                <w:sz w:val="24"/>
              </w:rPr>
              <w:t>周恩来 伟大的无产阶级革命家、政治家、军事家和外交家，中国共产党和中华人民共和国主要领导人之一，中国人民解放军创建人之一。新中国第一任总理。他勤政爱民、关心百姓，深受人民爱戴。</w:t>
            </w:r>
          </w:p>
          <w:p w14:paraId="515DF6F8">
            <w:pPr>
              <w:spacing w:line="440" w:lineRule="exact"/>
              <w:ind w:right="65" w:rightChars="31" w:firstLine="480" w:firstLineChars="200"/>
              <w:rPr>
                <w:rFonts w:ascii="宋体" w:hAnsi="宋体" w:cs="宋体"/>
                <w:sz w:val="24"/>
              </w:rPr>
            </w:pPr>
            <w:r>
              <w:rPr>
                <w:rFonts w:hint="eastAsia" w:ascii="宋体" w:hAnsi="宋体" w:cs="宋体"/>
                <w:sz w:val="24"/>
              </w:rPr>
              <w:t>4.“傣族人民是怎样欢迎周总理”的？重点抓住人们动作的词语体会。</w:t>
            </w:r>
          </w:p>
          <w:p w14:paraId="055D3EAD">
            <w:pPr>
              <w:spacing w:line="440" w:lineRule="exact"/>
              <w:ind w:right="65" w:rightChars="31" w:firstLine="480"/>
              <w:rPr>
                <w:rFonts w:ascii="宋体" w:hAnsi="宋体" w:cs="宋体"/>
                <w:bCs/>
                <w:color w:val="0000FF"/>
                <w:sz w:val="24"/>
              </w:rPr>
            </w:pPr>
            <w:r>
              <w:rPr>
                <w:rFonts w:hint="eastAsia" w:ascii="宋体" w:hAnsi="宋体" w:cs="宋体"/>
                <w:b/>
                <w:color w:val="00B050"/>
                <w:sz w:val="24"/>
              </w:rPr>
              <w:t>（课件出示15）</w:t>
            </w:r>
            <w:r>
              <w:rPr>
                <w:rFonts w:hint="eastAsia" w:ascii="宋体" w:hAnsi="宋体" w:cs="宋体"/>
                <w:b/>
                <w:color w:val="0000FF"/>
                <w:sz w:val="24"/>
              </w:rPr>
              <w:t>：</w:t>
            </w:r>
            <w:r>
              <w:rPr>
                <w:rFonts w:hint="eastAsia" w:ascii="宋体" w:hAnsi="宋体" w:cs="宋体"/>
                <w:color w:val="0000FF"/>
                <w:sz w:val="24"/>
              </w:rPr>
              <w:t>为了欢迎周总理，人们在地上撒满了凤凰花的花瓣，好像铺上了鲜红的地毯。一条条龙船驶过江面，一串串花炮升上天空。</w:t>
            </w:r>
          </w:p>
          <w:p w14:paraId="1671D658">
            <w:pPr>
              <w:numPr>
                <w:ilvl w:val="0"/>
                <w:numId w:val="2"/>
              </w:numPr>
              <w:spacing w:line="440" w:lineRule="exact"/>
              <w:ind w:right="65" w:rightChars="31"/>
              <w:rPr>
                <w:rFonts w:ascii="宋体" w:hAnsi="宋体" w:cs="宋体"/>
                <w:sz w:val="24"/>
              </w:rPr>
            </w:pPr>
            <w:r>
              <w:rPr>
                <w:rFonts w:hint="eastAsia" w:ascii="宋体" w:hAnsi="宋体" w:cs="宋体"/>
                <w:sz w:val="24"/>
              </w:rPr>
              <w:t>“赶来”可以换成“走来”吗？为什么？</w:t>
            </w:r>
          </w:p>
          <w:p w14:paraId="096A8E9F">
            <w:pPr>
              <w:spacing w:line="440" w:lineRule="exact"/>
              <w:ind w:right="65" w:rightChars="31" w:firstLine="480" w:firstLineChars="200"/>
              <w:rPr>
                <w:rFonts w:ascii="宋体" w:hAnsi="宋体" w:cs="宋体"/>
                <w:sz w:val="24"/>
              </w:rPr>
            </w:pPr>
            <w:r>
              <w:rPr>
                <w:rFonts w:hint="eastAsia" w:ascii="宋体" w:hAnsi="宋体" w:cs="宋体"/>
                <w:sz w:val="24"/>
              </w:rPr>
              <w:t>（“赶”字体现出来傣族人民急切地想看到总理的激动心情。）</w:t>
            </w:r>
          </w:p>
          <w:p w14:paraId="484CE8CE">
            <w:pPr>
              <w:spacing w:line="440" w:lineRule="exact"/>
              <w:ind w:right="65" w:rightChars="31"/>
              <w:jc w:val="left"/>
              <w:rPr>
                <w:rFonts w:ascii="宋体" w:hAnsi="宋体" w:cs="宋体"/>
                <w:sz w:val="24"/>
              </w:rPr>
            </w:pPr>
            <w:r>
              <w:rPr>
                <w:rFonts w:hint="eastAsia" w:ascii="宋体" w:hAnsi="宋体" w:cs="宋体"/>
                <w:sz w:val="24"/>
              </w:rPr>
              <w:t xml:space="preserve">    （2）把“一条条、一串串”换成“一条、一串”好不好？为什么？</w:t>
            </w:r>
          </w:p>
          <w:p w14:paraId="2A274539">
            <w:pPr>
              <w:spacing w:line="440" w:lineRule="exact"/>
              <w:ind w:right="65" w:rightChars="31"/>
              <w:rPr>
                <w:rFonts w:ascii="宋体" w:hAnsi="宋体" w:cs="宋体"/>
                <w:sz w:val="24"/>
              </w:rPr>
            </w:pPr>
            <w:r>
              <w:rPr>
                <w:rFonts w:hint="eastAsia" w:ascii="宋体" w:hAnsi="宋体" w:cs="宋体"/>
                <w:sz w:val="24"/>
              </w:rPr>
              <w:t xml:space="preserve">     （不能换。“一条条、一串串”形容龙船很多，花炮很多，更能表现节日的热闹气氛。）</w:t>
            </w:r>
            <w:r>
              <w:rPr>
                <w:rFonts w:hint="eastAsia" w:ascii="宋体" w:hAnsi="宋体" w:cs="宋体"/>
                <w:color w:val="FF0000"/>
                <w:sz w:val="24"/>
              </w:rPr>
              <w:t>（板书：一串串 一条条）</w:t>
            </w:r>
          </w:p>
          <w:p w14:paraId="33878F57">
            <w:pPr>
              <w:spacing w:line="440" w:lineRule="exact"/>
              <w:ind w:right="65" w:rightChars="31"/>
              <w:rPr>
                <w:rFonts w:ascii="宋体" w:hAnsi="宋体" w:cs="宋体"/>
                <w:sz w:val="24"/>
              </w:rPr>
            </w:pPr>
            <w:r>
              <w:rPr>
                <w:rFonts w:hint="eastAsia" w:ascii="宋体" w:hAnsi="宋体" w:cs="宋体"/>
                <w:sz w:val="24"/>
              </w:rPr>
              <w:t xml:space="preserve">    5.指导朗读：重点抓住“欢呼”一词体会傣族人民激动、高兴的心情。难点是读好最后一句：“周总理来了！”关键是在读前面几句话时做好声音和感情的铺垫，读最后这句欢呼的话，感情要充沛，声音要自然，语气、语调可以根据自己的理解体现出个性。</w:t>
            </w:r>
          </w:p>
          <w:p w14:paraId="6F7842F9">
            <w:pPr>
              <w:spacing w:line="440" w:lineRule="exact"/>
              <w:ind w:left="480" w:right="65" w:rightChars="31"/>
              <w:rPr>
                <w:rFonts w:ascii="宋体" w:hAnsi="宋体" w:cs="宋体"/>
                <w:color w:val="00B050"/>
                <w:sz w:val="24"/>
              </w:rPr>
            </w:pPr>
            <w:r>
              <w:rPr>
                <w:rFonts w:hint="eastAsia" w:ascii="宋体" w:hAnsi="宋体" w:cs="宋体"/>
                <w:color w:val="FF33CC"/>
                <w:sz w:val="24"/>
              </w:rPr>
              <w:t>（三）学习四五自然段</w:t>
            </w:r>
            <w:r>
              <w:rPr>
                <w:rFonts w:hint="eastAsia" w:ascii="宋体" w:hAnsi="宋体" w:cs="宋体"/>
                <w:b/>
                <w:color w:val="00B050"/>
                <w:sz w:val="24"/>
              </w:rPr>
              <w:t>（课件出示16）：</w:t>
            </w:r>
          </w:p>
          <w:p w14:paraId="6CD77F6E">
            <w:pPr>
              <w:spacing w:line="440" w:lineRule="exact"/>
              <w:ind w:right="65" w:rightChars="31"/>
              <w:rPr>
                <w:rFonts w:ascii="宋体" w:hAnsi="宋体" w:cs="宋体"/>
                <w:sz w:val="24"/>
              </w:rPr>
            </w:pPr>
            <w:r>
              <w:rPr>
                <w:rFonts w:hint="eastAsia" w:ascii="宋体" w:hAnsi="宋体" w:cs="宋体"/>
                <w:sz w:val="24"/>
              </w:rPr>
              <w:t xml:space="preserve">    1</w:t>
            </w:r>
            <w:r>
              <w:rPr>
                <w:rFonts w:hint="eastAsia" w:ascii="宋体" w:hAnsi="宋体" w:cs="宋体"/>
                <w:color w:val="00B050"/>
                <w:sz w:val="24"/>
              </w:rPr>
              <w:t>.默读课文，画出描写总理样子的句子，如何和傣族人民一起过泼水节的句子。</w:t>
            </w:r>
          </w:p>
          <w:p w14:paraId="704423FE">
            <w:pPr>
              <w:spacing w:line="440" w:lineRule="exact"/>
              <w:ind w:right="65" w:rightChars="31"/>
              <w:rPr>
                <w:rFonts w:ascii="宋体" w:hAnsi="宋体" w:cs="宋体"/>
                <w:color w:val="0000FF"/>
                <w:sz w:val="24"/>
              </w:rPr>
            </w:pPr>
            <w:r>
              <w:rPr>
                <w:rFonts w:hint="eastAsia" w:ascii="宋体" w:hAnsi="宋体" w:cs="宋体"/>
                <w:sz w:val="24"/>
              </w:rPr>
              <w:t xml:space="preserve">    </w:t>
            </w:r>
            <w:r>
              <w:rPr>
                <w:rFonts w:hint="eastAsia" w:ascii="宋体" w:hAnsi="宋体" w:cs="宋体"/>
                <w:color w:val="0000FF"/>
                <w:sz w:val="24"/>
              </w:rPr>
              <w:t>2.小组合作，互相交流读书的收获。</w:t>
            </w:r>
          </w:p>
          <w:p w14:paraId="42D25227">
            <w:pPr>
              <w:numPr>
                <w:ilvl w:val="0"/>
                <w:numId w:val="3"/>
              </w:numPr>
              <w:spacing w:line="440" w:lineRule="exact"/>
              <w:ind w:right="65" w:rightChars="31" w:firstLine="480"/>
              <w:rPr>
                <w:rFonts w:ascii="宋体" w:hAnsi="宋体" w:cs="宋体"/>
                <w:sz w:val="24"/>
              </w:rPr>
            </w:pPr>
            <w:r>
              <w:rPr>
                <w:rFonts w:hint="eastAsia" w:ascii="宋体" w:hAnsi="宋体" w:cs="宋体"/>
                <w:sz w:val="24"/>
              </w:rPr>
              <w:t>交流展示：</w:t>
            </w:r>
          </w:p>
          <w:p w14:paraId="12147B96">
            <w:pPr>
              <w:spacing w:line="440" w:lineRule="exact"/>
              <w:ind w:left="480" w:right="65" w:rightChars="31"/>
              <w:rPr>
                <w:rFonts w:ascii="宋体" w:hAnsi="宋体" w:cs="宋体"/>
                <w:color w:val="00B050"/>
                <w:sz w:val="24"/>
              </w:rPr>
            </w:pPr>
            <w:r>
              <w:rPr>
                <w:rFonts w:hint="eastAsia" w:ascii="宋体" w:hAnsi="宋体" w:cs="宋体"/>
                <w:b/>
                <w:color w:val="00B050"/>
                <w:sz w:val="24"/>
              </w:rPr>
              <w:t>（课件出示17）：</w:t>
            </w:r>
          </w:p>
          <w:p w14:paraId="0DAFD2C7">
            <w:pPr>
              <w:spacing w:line="440" w:lineRule="exact"/>
              <w:ind w:right="65" w:rightChars="31" w:firstLine="480"/>
              <w:rPr>
                <w:rFonts w:ascii="宋体" w:hAnsi="宋体" w:cs="宋体"/>
                <w:sz w:val="24"/>
              </w:rPr>
            </w:pPr>
            <w:r>
              <w:rPr>
                <w:rFonts w:hint="eastAsia" w:ascii="宋体" w:hAnsi="宋体" w:cs="宋体"/>
                <w:color w:val="0000FF"/>
                <w:sz w:val="24"/>
              </w:rPr>
              <w:t>A.周总理身穿对襟白褂、咖啡色长裤，头上包着一条水红色头巾，</w:t>
            </w:r>
            <w:r>
              <w:rPr>
                <w:rFonts w:hint="eastAsia" w:ascii="宋体" w:hAnsi="宋体" w:cs="宋体"/>
                <w:color w:val="0000FF"/>
                <w:sz w:val="24"/>
                <w:em w:val="dot"/>
              </w:rPr>
              <w:t>笑容满面</w:t>
            </w:r>
            <w:r>
              <w:rPr>
                <w:rFonts w:hint="eastAsia" w:ascii="宋体" w:hAnsi="宋体" w:cs="宋体"/>
                <w:color w:val="0000FF"/>
                <w:sz w:val="24"/>
              </w:rPr>
              <w:t>地来到人群中。</w:t>
            </w:r>
          </w:p>
          <w:p w14:paraId="5B9512D6">
            <w:pPr>
              <w:spacing w:line="440" w:lineRule="exact"/>
              <w:ind w:right="65" w:rightChars="31"/>
              <w:rPr>
                <w:rFonts w:ascii="宋体" w:hAnsi="宋体" w:cs="宋体"/>
                <w:sz w:val="24"/>
              </w:rPr>
            </w:pPr>
            <w:r>
              <w:rPr>
                <w:rFonts w:hint="eastAsia" w:ascii="宋体" w:hAnsi="宋体" w:cs="宋体"/>
                <w:sz w:val="24"/>
              </w:rPr>
              <w:t xml:space="preserve">   结合课文插图，理解“笑容满面”（态度和蔼可亲，平易近人，尊重傣族人民的风俗习惯。）</w:t>
            </w:r>
            <w:r>
              <w:rPr>
                <w:rFonts w:hint="eastAsia" w:ascii="宋体" w:hAnsi="宋体" w:cs="宋体"/>
                <w:color w:val="FF0000"/>
                <w:sz w:val="24"/>
              </w:rPr>
              <w:t>（板书：笑容满面）</w:t>
            </w:r>
          </w:p>
          <w:p w14:paraId="720988AD">
            <w:pPr>
              <w:spacing w:line="440" w:lineRule="exact"/>
              <w:ind w:right="65" w:rightChars="31"/>
              <w:rPr>
                <w:rFonts w:ascii="宋体" w:hAnsi="宋体" w:cs="宋体"/>
                <w:sz w:val="24"/>
              </w:rPr>
            </w:pPr>
            <w:r>
              <w:rPr>
                <w:rFonts w:hint="eastAsia" w:ascii="宋体" w:hAnsi="宋体" w:cs="宋体"/>
                <w:b/>
                <w:color w:val="0000FF"/>
                <w:sz w:val="24"/>
              </w:rPr>
              <w:t xml:space="preserve"> </w:t>
            </w:r>
            <w:r>
              <w:rPr>
                <w:rFonts w:hint="eastAsia" w:ascii="宋体" w:hAnsi="宋体" w:cs="宋体"/>
                <w:b/>
                <w:color w:val="00B050"/>
                <w:sz w:val="24"/>
              </w:rPr>
              <w:t xml:space="preserve"> （课件出示18）</w:t>
            </w:r>
          </w:p>
          <w:p w14:paraId="336A119A">
            <w:pPr>
              <w:spacing w:line="440" w:lineRule="exact"/>
              <w:ind w:right="65" w:rightChars="31" w:firstLine="480"/>
              <w:rPr>
                <w:rFonts w:ascii="宋体" w:hAnsi="宋体" w:cs="宋体"/>
                <w:sz w:val="24"/>
              </w:rPr>
            </w:pPr>
            <w:r>
              <w:rPr>
                <w:rFonts w:hint="eastAsia" w:ascii="宋体" w:hAnsi="宋体" w:cs="宋体"/>
                <w:color w:val="0000FF"/>
                <w:sz w:val="24"/>
              </w:rPr>
              <w:t>B．他接过一只象脚鼓，</w:t>
            </w:r>
            <w:r>
              <w:rPr>
                <w:rFonts w:hint="eastAsia" w:ascii="宋体" w:hAnsi="宋体" w:cs="宋体"/>
                <w:color w:val="0000FF"/>
                <w:sz w:val="24"/>
                <w:em w:val="dot"/>
              </w:rPr>
              <w:t>敲着</w:t>
            </w:r>
            <w:r>
              <w:rPr>
                <w:rFonts w:hint="eastAsia" w:ascii="宋体" w:hAnsi="宋体" w:cs="宋体"/>
                <w:color w:val="0000FF"/>
                <w:sz w:val="24"/>
              </w:rPr>
              <w:t>欢乐的鼓点，</w:t>
            </w:r>
            <w:r>
              <w:rPr>
                <w:rFonts w:hint="eastAsia" w:ascii="宋体" w:hAnsi="宋体" w:cs="宋体"/>
                <w:color w:val="0000FF"/>
                <w:sz w:val="24"/>
                <w:em w:val="dot"/>
              </w:rPr>
              <w:t>踩着</w:t>
            </w:r>
            <w:r>
              <w:rPr>
                <w:rFonts w:hint="eastAsia" w:ascii="宋体" w:hAnsi="宋体" w:cs="宋体"/>
                <w:color w:val="0000FF"/>
                <w:sz w:val="24"/>
              </w:rPr>
              <w:t>凤凰花铺成的“地毯”，同傣族人民一起</w:t>
            </w:r>
            <w:r>
              <w:rPr>
                <w:rFonts w:hint="eastAsia" w:ascii="宋体" w:hAnsi="宋体" w:cs="宋体"/>
                <w:color w:val="0000FF"/>
                <w:sz w:val="24"/>
                <w:em w:val="dot"/>
              </w:rPr>
              <w:t>跳舞</w:t>
            </w:r>
            <w:r>
              <w:rPr>
                <w:rFonts w:hint="eastAsia" w:ascii="宋体" w:hAnsi="宋体" w:cs="宋体"/>
                <w:color w:val="0000FF"/>
                <w:sz w:val="24"/>
              </w:rPr>
              <w:t>。</w:t>
            </w:r>
            <w:r>
              <w:rPr>
                <w:rFonts w:hint="eastAsia" w:ascii="宋体" w:hAnsi="宋体" w:cs="宋体"/>
                <w:sz w:val="24"/>
              </w:rPr>
              <w:t xml:space="preserve">   </w:t>
            </w:r>
          </w:p>
          <w:p w14:paraId="1A8815B4">
            <w:pPr>
              <w:spacing w:line="440" w:lineRule="exact"/>
              <w:ind w:right="65" w:rightChars="31" w:firstLine="480"/>
              <w:rPr>
                <w:rFonts w:ascii="宋体" w:hAnsi="宋体" w:cs="宋体"/>
                <w:sz w:val="24"/>
              </w:rPr>
            </w:pPr>
            <w:r>
              <w:rPr>
                <w:rFonts w:hint="eastAsia" w:ascii="宋体" w:hAnsi="宋体" w:cs="宋体"/>
                <w:sz w:val="24"/>
              </w:rPr>
              <w:t xml:space="preserve"> 1.抓住表示动作的词语体会总理与傣族人民的情谊。</w:t>
            </w:r>
          </w:p>
          <w:p w14:paraId="376B0CEA">
            <w:pPr>
              <w:spacing w:line="440" w:lineRule="exact"/>
              <w:ind w:right="65" w:rightChars="31" w:firstLine="480"/>
              <w:rPr>
                <w:rFonts w:ascii="宋体" w:hAnsi="宋体" w:cs="宋体"/>
                <w:sz w:val="24"/>
              </w:rPr>
            </w:pPr>
            <w:r>
              <w:rPr>
                <w:rFonts w:hint="eastAsia" w:ascii="宋体" w:hAnsi="宋体" w:cs="宋体"/>
                <w:sz w:val="24"/>
              </w:rPr>
              <w:t>2.你能用表示动作的词语写一句话吗？</w:t>
            </w:r>
          </w:p>
          <w:p w14:paraId="12AB6E04">
            <w:pPr>
              <w:spacing w:line="440" w:lineRule="exact"/>
              <w:ind w:right="65" w:rightChars="31"/>
              <w:rPr>
                <w:rFonts w:ascii="宋体" w:hAnsi="宋体" w:cs="宋体"/>
                <w:sz w:val="24"/>
              </w:rPr>
            </w:pPr>
            <w:r>
              <w:rPr>
                <w:rFonts w:hint="eastAsia" w:ascii="宋体" w:hAnsi="宋体" w:cs="宋体"/>
                <w:b/>
                <w:color w:val="0000FF"/>
                <w:sz w:val="24"/>
              </w:rPr>
              <w:t xml:space="preserve">   </w:t>
            </w:r>
            <w:r>
              <w:rPr>
                <w:rFonts w:hint="eastAsia" w:ascii="宋体" w:hAnsi="宋体" w:cs="宋体"/>
                <w:b/>
                <w:color w:val="00B050"/>
                <w:sz w:val="24"/>
              </w:rPr>
              <w:t>（课件出示19）</w:t>
            </w:r>
          </w:p>
          <w:p w14:paraId="4D159C71">
            <w:pPr>
              <w:spacing w:line="440" w:lineRule="exact"/>
              <w:ind w:right="65" w:rightChars="31" w:firstLine="480"/>
              <w:rPr>
                <w:rFonts w:ascii="宋体" w:hAnsi="宋体" w:cs="宋体"/>
                <w:color w:val="0000FF"/>
                <w:sz w:val="24"/>
              </w:rPr>
            </w:pPr>
            <w:r>
              <w:rPr>
                <w:rFonts w:hint="eastAsia" w:ascii="宋体" w:hAnsi="宋体" w:cs="宋体"/>
                <w:color w:val="0000FF"/>
                <w:sz w:val="24"/>
              </w:rPr>
              <w:t>C．周总理</w:t>
            </w:r>
            <w:r>
              <w:rPr>
                <w:rFonts w:hint="eastAsia" w:ascii="宋体" w:hAnsi="宋体" w:cs="宋体"/>
                <w:color w:val="0000FF"/>
                <w:sz w:val="24"/>
                <w:em w:val="dot"/>
              </w:rPr>
              <w:t>一手</w:t>
            </w:r>
            <w:r>
              <w:rPr>
                <w:rFonts w:hint="eastAsia" w:ascii="宋体" w:hAnsi="宋体" w:cs="宋体"/>
                <w:color w:val="0000FF"/>
                <w:sz w:val="24"/>
              </w:rPr>
              <w:t>端着盛满清水的银碗，</w:t>
            </w:r>
            <w:r>
              <w:rPr>
                <w:rFonts w:hint="eastAsia" w:ascii="宋体" w:hAnsi="宋体" w:cs="宋体"/>
                <w:color w:val="0000FF"/>
                <w:sz w:val="24"/>
                <w:em w:val="dot"/>
              </w:rPr>
              <w:t>一手</w:t>
            </w:r>
            <w:r>
              <w:rPr>
                <w:rFonts w:hint="eastAsia" w:ascii="宋体" w:hAnsi="宋体" w:cs="宋体"/>
                <w:color w:val="0000FF"/>
                <w:sz w:val="24"/>
              </w:rPr>
              <w:t>拿着柏树枝蘸了水，向人们泼洒，为人们祝福。傣族人民</w:t>
            </w:r>
            <w:r>
              <w:rPr>
                <w:rFonts w:hint="eastAsia" w:ascii="宋体" w:hAnsi="宋体" w:cs="宋体"/>
                <w:color w:val="0000FF"/>
                <w:sz w:val="24"/>
                <w:em w:val="dot"/>
              </w:rPr>
              <w:t>一边</w:t>
            </w:r>
            <w:r>
              <w:rPr>
                <w:rFonts w:hint="eastAsia" w:ascii="宋体" w:hAnsi="宋体" w:cs="宋体"/>
                <w:color w:val="0000FF"/>
                <w:sz w:val="24"/>
              </w:rPr>
              <w:t>欢呼，</w:t>
            </w:r>
            <w:r>
              <w:rPr>
                <w:rFonts w:hint="eastAsia" w:ascii="宋体" w:hAnsi="宋体" w:cs="宋体"/>
                <w:color w:val="0000FF"/>
                <w:sz w:val="24"/>
                <w:em w:val="dot"/>
              </w:rPr>
              <w:t>一边</w:t>
            </w:r>
            <w:r>
              <w:rPr>
                <w:rFonts w:hint="eastAsia" w:ascii="宋体" w:hAnsi="宋体" w:cs="宋体"/>
                <w:color w:val="0000FF"/>
                <w:sz w:val="24"/>
              </w:rPr>
              <w:t>向周总理泼水，祝福他健康长寿。</w:t>
            </w:r>
          </w:p>
          <w:p w14:paraId="0DBF0BE1">
            <w:pPr>
              <w:spacing w:line="440" w:lineRule="exact"/>
              <w:ind w:right="65" w:rightChars="31"/>
              <w:rPr>
                <w:rFonts w:ascii="宋体" w:hAnsi="宋体" w:cs="宋体"/>
                <w:sz w:val="24"/>
              </w:rPr>
            </w:pPr>
            <w:r>
              <w:rPr>
                <w:rFonts w:hint="eastAsia" w:ascii="宋体" w:hAnsi="宋体" w:cs="宋体"/>
                <w:sz w:val="24"/>
              </w:rPr>
              <w:t xml:space="preserve">    1.总理怎样泼水？向傣族人民祝福什么？</w:t>
            </w:r>
          </w:p>
          <w:p w14:paraId="6D72CFE4">
            <w:pPr>
              <w:spacing w:line="440" w:lineRule="exact"/>
              <w:ind w:right="65" w:rightChars="31"/>
              <w:rPr>
                <w:rFonts w:ascii="宋体" w:hAnsi="宋体" w:cs="宋体"/>
                <w:sz w:val="24"/>
              </w:rPr>
            </w:pPr>
            <w:r>
              <w:rPr>
                <w:rFonts w:hint="eastAsia" w:ascii="宋体" w:hAnsi="宋体" w:cs="宋体"/>
                <w:sz w:val="24"/>
              </w:rPr>
              <w:t xml:space="preserve">    周总理把水泼到孩子身上，祝愿他们</w:t>
            </w:r>
            <w:r>
              <w:rPr>
                <w:rFonts w:hint="eastAsia" w:ascii="宋体" w:hAnsi="宋体" w:cs="宋体"/>
                <w:sz w:val="24"/>
                <w:u w:val="single"/>
              </w:rPr>
              <w:t xml:space="preserve">                             </w:t>
            </w:r>
          </w:p>
          <w:p w14:paraId="716C9135">
            <w:pPr>
              <w:spacing w:line="440" w:lineRule="exact"/>
              <w:ind w:right="65" w:rightChars="31" w:firstLine="480" w:firstLineChars="200"/>
              <w:rPr>
                <w:rFonts w:ascii="宋体" w:hAnsi="宋体" w:cs="宋体"/>
                <w:sz w:val="24"/>
              </w:rPr>
            </w:pPr>
            <w:r>
              <w:rPr>
                <w:rFonts w:hint="eastAsia" w:ascii="宋体" w:hAnsi="宋体" w:cs="宋体"/>
                <w:sz w:val="24"/>
              </w:rPr>
              <w:t>周总理把水泼到老人身上，祝愿他们</w:t>
            </w:r>
            <w:r>
              <w:rPr>
                <w:rFonts w:hint="eastAsia" w:ascii="宋体" w:hAnsi="宋体" w:cs="宋体"/>
                <w:sz w:val="24"/>
                <w:u w:val="single"/>
              </w:rPr>
              <w:t xml:space="preserve">                        </w:t>
            </w:r>
          </w:p>
          <w:p w14:paraId="13A7137B">
            <w:pPr>
              <w:spacing w:line="440" w:lineRule="exact"/>
              <w:ind w:right="65" w:rightChars="31" w:firstLine="480" w:firstLineChars="200"/>
              <w:rPr>
                <w:rFonts w:ascii="宋体" w:hAnsi="宋体" w:cs="宋体"/>
                <w:sz w:val="24"/>
              </w:rPr>
            </w:pPr>
            <w:r>
              <w:rPr>
                <w:rFonts w:hint="eastAsia" w:ascii="宋体" w:hAnsi="宋体" w:cs="宋体"/>
                <w:sz w:val="24"/>
              </w:rPr>
              <w:t>2.傣族人民怎样泼水？向总理祝福什么？</w:t>
            </w:r>
          </w:p>
          <w:p w14:paraId="7CA431B1">
            <w:pPr>
              <w:spacing w:line="440" w:lineRule="exact"/>
              <w:ind w:right="65" w:rightChars="31" w:firstLine="480"/>
              <w:rPr>
                <w:rFonts w:ascii="宋体" w:hAnsi="宋体" w:cs="宋体"/>
                <w:color w:val="FF0000"/>
                <w:sz w:val="24"/>
              </w:rPr>
            </w:pPr>
            <w:r>
              <w:rPr>
                <w:rFonts w:hint="eastAsia" w:ascii="宋体" w:hAnsi="宋体" w:cs="宋体"/>
                <w:sz w:val="24"/>
              </w:rPr>
              <w:t>3.练习说话：“一手……一手……”“一边……一边……”</w:t>
            </w:r>
            <w:r>
              <w:rPr>
                <w:rFonts w:hint="eastAsia" w:ascii="宋体" w:hAnsi="宋体" w:cs="宋体"/>
                <w:color w:val="FF0000"/>
                <w:sz w:val="24"/>
              </w:rPr>
              <w:t>（板书：一手……一手……  一边一……边……）</w:t>
            </w:r>
          </w:p>
          <w:p w14:paraId="29F2E33F">
            <w:pPr>
              <w:spacing w:line="440" w:lineRule="exact"/>
              <w:ind w:right="65" w:rightChars="31" w:firstLine="480"/>
              <w:rPr>
                <w:rFonts w:ascii="宋体" w:hAnsi="宋体" w:cs="宋体"/>
                <w:sz w:val="24"/>
              </w:rPr>
            </w:pPr>
            <w:r>
              <w:rPr>
                <w:rFonts w:hint="eastAsia" w:ascii="宋体" w:hAnsi="宋体" w:cs="宋体"/>
                <w:sz w:val="24"/>
              </w:rPr>
              <w:t>D.出示词语：象脚鼓、凤凰花、银碗、柏树枝</w:t>
            </w:r>
          </w:p>
          <w:p w14:paraId="2E30E6EA">
            <w:pPr>
              <w:spacing w:line="440" w:lineRule="exact"/>
              <w:ind w:right="65" w:rightChars="31"/>
              <w:rPr>
                <w:rFonts w:ascii="宋体" w:hAnsi="宋体" w:cs="宋体"/>
                <w:sz w:val="24"/>
              </w:rPr>
            </w:pPr>
            <w:r>
              <w:rPr>
                <w:rFonts w:hint="eastAsia" w:ascii="宋体" w:hAnsi="宋体" w:cs="宋体"/>
                <w:sz w:val="24"/>
              </w:rPr>
              <w:t>  练习说说周总理是怎样和傣族人民一起过泼水节的。</w:t>
            </w:r>
          </w:p>
          <w:p w14:paraId="0C59FDD4">
            <w:pPr>
              <w:spacing w:line="440" w:lineRule="exact"/>
              <w:ind w:right="65" w:rightChars="31" w:firstLine="240" w:firstLineChars="100"/>
              <w:rPr>
                <w:rFonts w:ascii="宋体" w:hAnsi="宋体" w:cs="宋体"/>
                <w:color w:val="FF33CC"/>
                <w:sz w:val="24"/>
              </w:rPr>
            </w:pPr>
            <w:r>
              <w:rPr>
                <w:rFonts w:hint="eastAsia" w:ascii="宋体" w:hAnsi="宋体" w:cs="宋体"/>
                <w:color w:val="FF33CC"/>
                <w:sz w:val="24"/>
              </w:rPr>
              <w:t>（四）学习最后三个自然段</w:t>
            </w:r>
          </w:p>
          <w:p w14:paraId="4ABE7E7D">
            <w:pPr>
              <w:spacing w:line="440" w:lineRule="exact"/>
              <w:ind w:right="65" w:rightChars="31" w:firstLine="480"/>
              <w:rPr>
                <w:rFonts w:ascii="宋体" w:hAnsi="宋体" w:cs="宋体"/>
                <w:sz w:val="24"/>
              </w:rPr>
            </w:pPr>
            <w:r>
              <w:rPr>
                <w:rFonts w:hint="eastAsia" w:ascii="宋体" w:hAnsi="宋体" w:cs="宋体"/>
                <w:sz w:val="24"/>
              </w:rPr>
              <w:t>1.齐读最后三个自然段，体会感叹号表达的情感。</w:t>
            </w:r>
          </w:p>
          <w:p w14:paraId="242DBC9F">
            <w:pPr>
              <w:spacing w:line="440" w:lineRule="exact"/>
              <w:ind w:right="65" w:rightChars="31"/>
              <w:rPr>
                <w:rFonts w:ascii="宋体" w:hAnsi="宋体" w:cs="宋体"/>
                <w:sz w:val="24"/>
              </w:rPr>
            </w:pPr>
            <w:r>
              <w:rPr>
                <w:rFonts w:hint="eastAsia" w:ascii="宋体" w:hAnsi="宋体" w:cs="宋体"/>
                <w:sz w:val="24"/>
              </w:rPr>
              <w:t xml:space="preserve">    2.指导读：练习读——范读——分组读——竞赛读——齐读</w:t>
            </w:r>
          </w:p>
          <w:p w14:paraId="5422C2ED">
            <w:pPr>
              <w:spacing w:line="440" w:lineRule="exact"/>
              <w:ind w:right="65" w:rightChars="31"/>
              <w:rPr>
                <w:rFonts w:ascii="宋体" w:hAnsi="宋体" w:cs="宋体"/>
                <w:sz w:val="24"/>
              </w:rPr>
            </w:pPr>
            <w:r>
              <w:rPr>
                <w:rFonts w:hint="eastAsia" w:ascii="宋体" w:hAnsi="宋体" w:cs="宋体"/>
                <w:sz w:val="24"/>
              </w:rPr>
              <w:t xml:space="preserve">    文章结尾是全文的高潮，要满怀深情地朗读，读出无比幸福、难以忘怀的情感。再如，读结尾几个感叹句，情绪要激动，但不能只是提高声音，要虚实结合，读出陶醉在幸福中的感觉。</w:t>
            </w:r>
          </w:p>
          <w:p w14:paraId="3F6D8855">
            <w:pPr>
              <w:spacing w:line="440" w:lineRule="exact"/>
              <w:ind w:right="65" w:rightChars="31"/>
              <w:rPr>
                <w:rFonts w:ascii="宋体" w:hAnsi="宋体" w:cs="宋体"/>
                <w:color w:val="00B050"/>
                <w:sz w:val="24"/>
              </w:rPr>
            </w:pPr>
            <w:r>
              <w:rPr>
                <w:rFonts w:hint="eastAsia" w:ascii="宋体" w:hAnsi="宋体" w:cs="宋体"/>
                <w:sz w:val="24"/>
              </w:rPr>
              <w:t xml:space="preserve">  </w:t>
            </w:r>
            <w:r>
              <w:rPr>
                <w:rFonts w:hint="eastAsia" w:ascii="宋体" w:hAnsi="宋体" w:cs="宋体"/>
                <w:color w:val="FF00FF"/>
                <w:sz w:val="24"/>
              </w:rPr>
              <w:t xml:space="preserve"> 三、回顾全文，升华情感。</w:t>
            </w:r>
            <w:r>
              <w:rPr>
                <w:rFonts w:hint="eastAsia" w:ascii="宋体" w:hAnsi="宋体" w:cs="宋体"/>
                <w:b/>
                <w:color w:val="00B050"/>
                <w:sz w:val="24"/>
              </w:rPr>
              <w:t>（课件出示20）</w:t>
            </w:r>
          </w:p>
          <w:p w14:paraId="00C6D349">
            <w:pPr>
              <w:spacing w:line="440" w:lineRule="exact"/>
              <w:ind w:right="65" w:rightChars="31" w:firstLine="480" w:firstLineChars="200"/>
              <w:rPr>
                <w:rFonts w:ascii="宋体" w:hAnsi="宋体" w:cs="宋体"/>
                <w:color w:val="0000FF"/>
                <w:sz w:val="24"/>
              </w:rPr>
            </w:pPr>
            <w:r>
              <w:rPr>
                <w:rFonts w:hint="eastAsia" w:ascii="宋体" w:hAnsi="宋体" w:cs="宋体"/>
                <w:color w:val="0000FF"/>
                <w:sz w:val="24"/>
              </w:rPr>
              <w:t>1.为什么说这是难忘的泼水节？</w:t>
            </w:r>
          </w:p>
          <w:p w14:paraId="2F6E7B1A">
            <w:pPr>
              <w:spacing w:line="440" w:lineRule="exact"/>
              <w:ind w:right="65" w:rightChars="31" w:firstLine="480"/>
              <w:rPr>
                <w:rFonts w:ascii="宋体" w:hAnsi="宋体" w:cs="宋体"/>
                <w:color w:val="0000FF"/>
                <w:sz w:val="24"/>
              </w:rPr>
            </w:pPr>
            <w:r>
              <w:rPr>
                <w:rFonts w:hint="eastAsia" w:ascii="宋体" w:hAnsi="宋体" w:cs="宋体"/>
                <w:color w:val="0000FF"/>
                <w:sz w:val="24"/>
              </w:rPr>
              <w:t>（周总理百忙之中来到傣族人民身边，把美好的祝福带给人民，使傣族人民终生难忘。）</w:t>
            </w:r>
          </w:p>
          <w:p w14:paraId="3DAC3270">
            <w:pPr>
              <w:spacing w:line="440" w:lineRule="exact"/>
              <w:ind w:right="65" w:rightChars="31" w:firstLine="480"/>
            </w:pPr>
            <w:r>
              <w:rPr>
                <w:rFonts w:hint="eastAsia" w:ascii="宋体" w:hAnsi="宋体" w:cs="宋体"/>
                <w:color w:val="0000FF"/>
                <w:sz w:val="24"/>
              </w:rPr>
              <w:t>2.用激动、欣喜的心情齐读课文。</w:t>
            </w:r>
          </w:p>
        </w:tc>
        <w:tc>
          <w:tcPr>
            <w:tcW w:w="2552" w:type="dxa"/>
            <w:tcBorders>
              <w:top w:val="nil"/>
              <w:left w:val="nil"/>
              <w:bottom w:val="single" w:color="auto" w:sz="8" w:space="0"/>
              <w:right w:val="single" w:color="auto" w:sz="8" w:space="0"/>
            </w:tcBorders>
          </w:tcPr>
          <w:p w14:paraId="4859254E">
            <w:pPr>
              <w:spacing w:line="440" w:lineRule="exact"/>
              <w:rPr>
                <w:color w:val="00B050"/>
                <w:sz w:val="24"/>
              </w:rPr>
            </w:pPr>
          </w:p>
          <w:p w14:paraId="5D045F0F">
            <w:pPr>
              <w:spacing w:line="360" w:lineRule="auto"/>
              <w:rPr>
                <w:rFonts w:ascii="Times New Roman" w:hAnsi="Times New Roman"/>
                <w:bCs/>
                <w:sz w:val="24"/>
              </w:rPr>
            </w:pPr>
          </w:p>
          <w:p w14:paraId="353D669A">
            <w:pPr>
              <w:spacing w:line="360" w:lineRule="auto"/>
              <w:rPr>
                <w:color w:val="00B050"/>
                <w:sz w:val="24"/>
              </w:rPr>
            </w:pPr>
          </w:p>
          <w:p w14:paraId="1FC1B8D8">
            <w:pPr>
              <w:spacing w:line="360" w:lineRule="auto"/>
              <w:rPr>
                <w:color w:val="00B050"/>
                <w:sz w:val="24"/>
              </w:rPr>
            </w:pPr>
          </w:p>
          <w:p w14:paraId="746426BF">
            <w:pPr>
              <w:spacing w:line="360" w:lineRule="auto"/>
              <w:rPr>
                <w:color w:val="00B050"/>
                <w:sz w:val="24"/>
              </w:rPr>
            </w:pPr>
          </w:p>
          <w:p w14:paraId="34302C5A">
            <w:pPr>
              <w:spacing w:line="360" w:lineRule="auto"/>
              <w:rPr>
                <w:rFonts w:ascii="Times New Roman" w:hAnsi="Times New Roman"/>
                <w:bCs/>
                <w:sz w:val="24"/>
              </w:rPr>
            </w:pPr>
          </w:p>
          <w:p w14:paraId="229A72F3">
            <w:pPr>
              <w:spacing w:line="360" w:lineRule="auto"/>
              <w:rPr>
                <w:rFonts w:ascii="Times New Roman" w:hAnsi="Times New Roman"/>
                <w:bCs/>
                <w:sz w:val="24"/>
              </w:rPr>
            </w:pPr>
          </w:p>
          <w:p w14:paraId="0DFE8329">
            <w:pPr>
              <w:spacing w:line="360" w:lineRule="auto"/>
              <w:rPr>
                <w:rFonts w:ascii="Times New Roman" w:hAnsi="Times New Roman"/>
                <w:bCs/>
                <w:sz w:val="24"/>
              </w:rPr>
            </w:pPr>
          </w:p>
          <w:p w14:paraId="5E3FE7E1">
            <w:pPr>
              <w:spacing w:line="360" w:lineRule="auto"/>
              <w:rPr>
                <w:rFonts w:ascii="Times New Roman" w:hAnsi="Times New Roman"/>
                <w:bCs/>
                <w:sz w:val="24"/>
              </w:rPr>
            </w:pPr>
          </w:p>
          <w:p w14:paraId="3675B0EC">
            <w:pPr>
              <w:spacing w:line="440" w:lineRule="exact"/>
              <w:rPr>
                <w:color w:val="00B050"/>
                <w:sz w:val="24"/>
              </w:rPr>
            </w:pPr>
          </w:p>
          <w:p w14:paraId="73C64F3C">
            <w:pPr>
              <w:spacing w:line="360" w:lineRule="auto"/>
              <w:rPr>
                <w:rFonts w:ascii="Times New Roman" w:hAnsi="Times New Roman"/>
                <w:bCs/>
                <w:sz w:val="24"/>
              </w:rPr>
            </w:pPr>
          </w:p>
          <w:p w14:paraId="7AD2501E">
            <w:pPr>
              <w:spacing w:line="360" w:lineRule="auto"/>
              <w:rPr>
                <w:rFonts w:ascii="Times New Roman" w:hAnsi="Times New Roman"/>
                <w:bCs/>
                <w:sz w:val="24"/>
              </w:rPr>
            </w:pPr>
          </w:p>
          <w:p w14:paraId="49F26A52">
            <w:pPr>
              <w:spacing w:line="360" w:lineRule="auto"/>
              <w:rPr>
                <w:rFonts w:ascii="Times New Roman" w:hAnsi="Times New Roman"/>
                <w:bCs/>
                <w:sz w:val="24"/>
              </w:rPr>
            </w:pPr>
          </w:p>
          <w:p w14:paraId="34A5A17C">
            <w:pPr>
              <w:spacing w:line="360" w:lineRule="auto"/>
              <w:rPr>
                <w:rFonts w:ascii="Times New Roman" w:hAnsi="Times New Roman"/>
                <w:bCs/>
                <w:sz w:val="24"/>
              </w:rPr>
            </w:pPr>
          </w:p>
          <w:p w14:paraId="74B7A98D">
            <w:pPr>
              <w:spacing w:line="360" w:lineRule="auto"/>
              <w:rPr>
                <w:rFonts w:ascii="Times New Roman" w:hAnsi="Times New Roman"/>
                <w:bCs/>
                <w:sz w:val="24"/>
              </w:rPr>
            </w:pPr>
          </w:p>
          <w:p w14:paraId="0C9494B1">
            <w:pPr>
              <w:spacing w:line="360" w:lineRule="auto"/>
              <w:rPr>
                <w:rFonts w:ascii="Times New Roman" w:hAnsi="Times New Roman"/>
                <w:bCs/>
                <w:sz w:val="24"/>
              </w:rPr>
            </w:pPr>
          </w:p>
          <w:p w14:paraId="53E3AE7A">
            <w:pPr>
              <w:spacing w:line="360" w:lineRule="auto"/>
              <w:rPr>
                <w:rFonts w:ascii="Times New Roman" w:hAnsi="Times New Roman"/>
                <w:bCs/>
                <w:sz w:val="24"/>
              </w:rPr>
            </w:pPr>
          </w:p>
          <w:p w14:paraId="7790F062">
            <w:pPr>
              <w:spacing w:line="360" w:lineRule="auto"/>
              <w:rPr>
                <w:rFonts w:ascii="Times New Roman" w:hAnsi="Times New Roman"/>
                <w:bCs/>
                <w:sz w:val="24"/>
              </w:rPr>
            </w:pPr>
          </w:p>
          <w:p w14:paraId="3D67BDA3">
            <w:pPr>
              <w:spacing w:line="440" w:lineRule="exact"/>
              <w:rPr>
                <w:color w:val="00B050"/>
              </w:rPr>
            </w:pPr>
          </w:p>
          <w:p w14:paraId="7311137D">
            <w:pPr>
              <w:spacing w:line="360" w:lineRule="auto"/>
              <w:rPr>
                <w:color w:val="00B050"/>
                <w:sz w:val="24"/>
              </w:rPr>
            </w:pPr>
          </w:p>
          <w:p w14:paraId="4461BB46">
            <w:pPr>
              <w:spacing w:line="360" w:lineRule="auto"/>
              <w:rPr>
                <w:rFonts w:ascii="Times New Roman" w:hAnsi="Times New Roman"/>
                <w:bCs/>
                <w:sz w:val="24"/>
              </w:rPr>
            </w:pPr>
          </w:p>
          <w:p w14:paraId="36816BB4">
            <w:pPr>
              <w:spacing w:line="360" w:lineRule="auto"/>
              <w:rPr>
                <w:rFonts w:ascii="Times New Roman" w:hAnsi="Times New Roman"/>
                <w:bCs/>
                <w:sz w:val="24"/>
              </w:rPr>
            </w:pPr>
          </w:p>
          <w:p w14:paraId="36DF7EB2">
            <w:pPr>
              <w:spacing w:line="360" w:lineRule="auto"/>
              <w:rPr>
                <w:rFonts w:ascii="Times New Roman" w:hAnsi="Times New Roman"/>
                <w:bCs/>
                <w:sz w:val="24"/>
              </w:rPr>
            </w:pPr>
          </w:p>
          <w:p w14:paraId="065E484B">
            <w:pPr>
              <w:spacing w:line="360" w:lineRule="auto"/>
              <w:rPr>
                <w:rFonts w:ascii="Times New Roman" w:hAnsi="Times New Roman"/>
                <w:bCs/>
                <w:sz w:val="24"/>
              </w:rPr>
            </w:pPr>
          </w:p>
          <w:p w14:paraId="710A0DD5">
            <w:pPr>
              <w:spacing w:line="440" w:lineRule="exact"/>
              <w:rPr>
                <w:color w:val="00B050"/>
                <w:sz w:val="24"/>
              </w:rPr>
            </w:pPr>
            <w:r>
              <w:rPr>
                <w:rFonts w:hint="eastAsia"/>
                <w:color w:val="00B050"/>
                <w:sz w:val="24"/>
              </w:rPr>
              <w:t>【设计意图：</w:t>
            </w:r>
            <w:r>
              <w:rPr>
                <w:rFonts w:hint="eastAsia" w:ascii="宋体" w:hAnsi="宋体" w:cs="宋体"/>
                <w:color w:val="00B050"/>
                <w:sz w:val="24"/>
              </w:rPr>
              <w:t>量词叠词的使用，增强了表达效果，更能表现热闹的气氛。</w:t>
            </w:r>
            <w:r>
              <w:rPr>
                <w:rFonts w:hint="eastAsia"/>
                <w:color w:val="00B050"/>
                <w:sz w:val="24"/>
              </w:rPr>
              <w:t>】</w:t>
            </w:r>
          </w:p>
          <w:p w14:paraId="186E60B6">
            <w:pPr>
              <w:spacing w:line="360" w:lineRule="auto"/>
              <w:rPr>
                <w:rFonts w:ascii="Times New Roman" w:hAnsi="Times New Roman"/>
                <w:bCs/>
                <w:sz w:val="24"/>
              </w:rPr>
            </w:pPr>
          </w:p>
          <w:p w14:paraId="74820261">
            <w:pPr>
              <w:spacing w:line="360" w:lineRule="auto"/>
              <w:rPr>
                <w:rFonts w:ascii="Times New Roman" w:hAnsi="Times New Roman"/>
                <w:bCs/>
                <w:sz w:val="24"/>
              </w:rPr>
            </w:pPr>
          </w:p>
          <w:p w14:paraId="34B2DBAF">
            <w:pPr>
              <w:spacing w:line="440" w:lineRule="exact"/>
              <w:rPr>
                <w:color w:val="00B050"/>
                <w:sz w:val="24"/>
              </w:rPr>
            </w:pPr>
          </w:p>
          <w:p w14:paraId="7663654B">
            <w:pPr>
              <w:spacing w:line="440" w:lineRule="exact"/>
              <w:rPr>
                <w:color w:val="00B050"/>
                <w:sz w:val="24"/>
              </w:rPr>
            </w:pPr>
          </w:p>
          <w:p w14:paraId="2EC527EA">
            <w:pPr>
              <w:spacing w:line="440" w:lineRule="exact"/>
              <w:rPr>
                <w:color w:val="00B050"/>
                <w:sz w:val="24"/>
              </w:rPr>
            </w:pPr>
          </w:p>
          <w:p w14:paraId="243E775C">
            <w:pPr>
              <w:spacing w:line="440" w:lineRule="exact"/>
              <w:rPr>
                <w:color w:val="00B050"/>
                <w:sz w:val="24"/>
              </w:rPr>
            </w:pPr>
          </w:p>
          <w:p w14:paraId="07F4DB6E">
            <w:pPr>
              <w:spacing w:line="440" w:lineRule="exact"/>
              <w:rPr>
                <w:color w:val="00B050"/>
                <w:sz w:val="24"/>
              </w:rPr>
            </w:pPr>
          </w:p>
          <w:p w14:paraId="709E2892">
            <w:pPr>
              <w:spacing w:line="440" w:lineRule="exact"/>
              <w:rPr>
                <w:color w:val="00B050"/>
                <w:sz w:val="24"/>
              </w:rPr>
            </w:pPr>
          </w:p>
          <w:p w14:paraId="5FF4FD00">
            <w:pPr>
              <w:spacing w:line="360" w:lineRule="auto"/>
              <w:rPr>
                <w:rFonts w:ascii="Times New Roman" w:hAnsi="Times New Roman"/>
                <w:bCs/>
                <w:sz w:val="24"/>
              </w:rPr>
            </w:pPr>
          </w:p>
          <w:p w14:paraId="63FDE0B6">
            <w:pPr>
              <w:spacing w:line="360" w:lineRule="auto"/>
              <w:rPr>
                <w:rFonts w:ascii="Times New Roman" w:hAnsi="Times New Roman"/>
                <w:bCs/>
                <w:sz w:val="24"/>
              </w:rPr>
            </w:pPr>
          </w:p>
          <w:p w14:paraId="7B6CB625">
            <w:pPr>
              <w:spacing w:line="360" w:lineRule="auto"/>
              <w:rPr>
                <w:rFonts w:ascii="Times New Roman" w:hAnsi="Times New Roman"/>
                <w:bCs/>
                <w:sz w:val="24"/>
              </w:rPr>
            </w:pPr>
          </w:p>
          <w:p w14:paraId="31698BEE">
            <w:pPr>
              <w:spacing w:line="360" w:lineRule="auto"/>
              <w:rPr>
                <w:rFonts w:ascii="Times New Roman" w:hAnsi="Times New Roman"/>
                <w:bCs/>
                <w:sz w:val="24"/>
              </w:rPr>
            </w:pPr>
          </w:p>
          <w:p w14:paraId="1FE00257">
            <w:pPr>
              <w:spacing w:line="440" w:lineRule="exact"/>
              <w:rPr>
                <w:color w:val="00B050"/>
                <w:sz w:val="24"/>
              </w:rPr>
            </w:pPr>
            <w:r>
              <w:rPr>
                <w:rFonts w:hint="eastAsia"/>
                <w:color w:val="00B050"/>
                <w:sz w:val="24"/>
              </w:rPr>
              <w:t>【设计意图：</w:t>
            </w:r>
            <w:r>
              <w:rPr>
                <w:rFonts w:hint="eastAsia" w:ascii="宋体" w:hAnsi="宋体" w:cs="宋体"/>
                <w:color w:val="00B050"/>
                <w:sz w:val="24"/>
              </w:rPr>
              <w:t>结合插图，抓住重点词句品读，体现了总理的平易近人。</w:t>
            </w:r>
            <w:r>
              <w:rPr>
                <w:rFonts w:hint="eastAsia"/>
                <w:color w:val="00B050"/>
                <w:sz w:val="24"/>
              </w:rPr>
              <w:t>】</w:t>
            </w:r>
          </w:p>
          <w:p w14:paraId="4BEE09F7">
            <w:pPr>
              <w:spacing w:line="360" w:lineRule="auto"/>
              <w:rPr>
                <w:color w:val="00B050"/>
              </w:rPr>
            </w:pPr>
          </w:p>
          <w:p w14:paraId="5FA65C1D">
            <w:pPr>
              <w:spacing w:line="360" w:lineRule="auto"/>
              <w:rPr>
                <w:color w:val="00B050"/>
                <w:sz w:val="24"/>
              </w:rPr>
            </w:pPr>
          </w:p>
          <w:p w14:paraId="025EBC26">
            <w:pPr>
              <w:spacing w:line="360" w:lineRule="auto"/>
              <w:rPr>
                <w:color w:val="00B050"/>
                <w:sz w:val="24"/>
              </w:rPr>
            </w:pPr>
          </w:p>
          <w:p w14:paraId="700A8587">
            <w:pPr>
              <w:spacing w:line="360" w:lineRule="auto"/>
              <w:rPr>
                <w:color w:val="00B050"/>
                <w:sz w:val="24"/>
              </w:rPr>
            </w:pPr>
          </w:p>
          <w:p w14:paraId="61612EAF">
            <w:pPr>
              <w:spacing w:line="360" w:lineRule="auto"/>
              <w:rPr>
                <w:color w:val="00B050"/>
                <w:sz w:val="24"/>
              </w:rPr>
            </w:pPr>
          </w:p>
          <w:p w14:paraId="4DAADD73">
            <w:pPr>
              <w:spacing w:line="360" w:lineRule="auto"/>
              <w:rPr>
                <w:color w:val="00B050"/>
                <w:sz w:val="24"/>
              </w:rPr>
            </w:pPr>
          </w:p>
          <w:p w14:paraId="3AEED34E">
            <w:pPr>
              <w:spacing w:line="360" w:lineRule="auto"/>
              <w:rPr>
                <w:color w:val="00B050"/>
                <w:sz w:val="24"/>
              </w:rPr>
            </w:pPr>
          </w:p>
          <w:p w14:paraId="7CBCE15E">
            <w:pPr>
              <w:spacing w:line="360" w:lineRule="auto"/>
              <w:rPr>
                <w:color w:val="00B050"/>
                <w:sz w:val="24"/>
              </w:rPr>
            </w:pPr>
          </w:p>
          <w:p w14:paraId="2603DA1A">
            <w:pPr>
              <w:spacing w:line="440" w:lineRule="exact"/>
              <w:rPr>
                <w:color w:val="00B050"/>
                <w:sz w:val="24"/>
              </w:rPr>
            </w:pPr>
            <w:r>
              <w:rPr>
                <w:rFonts w:hint="eastAsia"/>
                <w:color w:val="00B050"/>
                <w:sz w:val="24"/>
              </w:rPr>
              <w:t>【设计意图：</w:t>
            </w:r>
            <w:r>
              <w:rPr>
                <w:rFonts w:hint="eastAsia" w:ascii="宋体" w:hAnsi="宋体" w:cs="宋体"/>
                <w:color w:val="00B050"/>
                <w:sz w:val="24"/>
              </w:rPr>
              <w:t>“一手……一手……” 和“一边一……边……”体现了总理对人们 美好祝愿，表现了傣族人民对总理的敬爱之情。</w:t>
            </w:r>
            <w:r>
              <w:rPr>
                <w:rFonts w:hint="eastAsia"/>
                <w:color w:val="00B050"/>
                <w:sz w:val="24"/>
              </w:rPr>
              <w:t>】</w:t>
            </w:r>
          </w:p>
          <w:p w14:paraId="49717105">
            <w:pPr>
              <w:spacing w:line="360" w:lineRule="auto"/>
              <w:rPr>
                <w:color w:val="00B050"/>
                <w:sz w:val="24"/>
              </w:rPr>
            </w:pPr>
          </w:p>
          <w:p w14:paraId="05DC2436">
            <w:pPr>
              <w:spacing w:line="360" w:lineRule="auto"/>
              <w:rPr>
                <w:color w:val="00B050"/>
                <w:sz w:val="24"/>
              </w:rPr>
            </w:pPr>
          </w:p>
          <w:p w14:paraId="67667FEF">
            <w:pPr>
              <w:spacing w:line="360" w:lineRule="auto"/>
              <w:rPr>
                <w:color w:val="00B050"/>
                <w:sz w:val="24"/>
              </w:rPr>
            </w:pPr>
          </w:p>
          <w:p w14:paraId="7C2D532A">
            <w:pPr>
              <w:spacing w:line="360" w:lineRule="auto"/>
              <w:rPr>
                <w:rFonts w:ascii="Times New Roman" w:hAnsi="Times New Roman"/>
                <w:bCs/>
                <w:sz w:val="24"/>
              </w:rPr>
            </w:pPr>
          </w:p>
          <w:p w14:paraId="44F583F1">
            <w:pPr>
              <w:spacing w:line="440" w:lineRule="exact"/>
              <w:rPr>
                <w:color w:val="00B050"/>
                <w:sz w:val="24"/>
              </w:rPr>
            </w:pPr>
          </w:p>
          <w:p w14:paraId="2751E87A">
            <w:pPr>
              <w:spacing w:line="440" w:lineRule="exact"/>
              <w:rPr>
                <w:color w:val="00B050"/>
                <w:sz w:val="24"/>
              </w:rPr>
            </w:pPr>
          </w:p>
          <w:p w14:paraId="1A9D6C51">
            <w:pPr>
              <w:spacing w:line="440" w:lineRule="exact"/>
              <w:rPr>
                <w:color w:val="00B050"/>
                <w:sz w:val="24"/>
              </w:rPr>
            </w:pPr>
          </w:p>
          <w:p w14:paraId="6B5624D9">
            <w:pPr>
              <w:spacing w:line="440" w:lineRule="exact"/>
              <w:rPr>
                <w:color w:val="00B050"/>
                <w:sz w:val="24"/>
              </w:rPr>
            </w:pPr>
          </w:p>
          <w:p w14:paraId="1D4D763B">
            <w:pPr>
              <w:spacing w:line="360" w:lineRule="auto"/>
              <w:rPr>
                <w:color w:val="00B050"/>
              </w:rPr>
            </w:pPr>
          </w:p>
          <w:p w14:paraId="3075CC68">
            <w:pPr>
              <w:spacing w:line="360" w:lineRule="auto"/>
              <w:rPr>
                <w:rFonts w:ascii="Times New Roman" w:hAnsi="Times New Roman"/>
                <w:bCs/>
                <w:sz w:val="24"/>
              </w:rPr>
            </w:pPr>
          </w:p>
          <w:p w14:paraId="41E33248">
            <w:pPr>
              <w:spacing w:line="360" w:lineRule="auto"/>
              <w:rPr>
                <w:rFonts w:ascii="Times New Roman" w:hAnsi="Times New Roman"/>
                <w:bCs/>
                <w:sz w:val="24"/>
              </w:rPr>
            </w:pPr>
          </w:p>
          <w:p w14:paraId="65040F01">
            <w:pPr>
              <w:spacing w:line="360" w:lineRule="auto"/>
              <w:rPr>
                <w:rFonts w:ascii="Times New Roman" w:hAnsi="Times New Roman"/>
                <w:bCs/>
                <w:sz w:val="24"/>
              </w:rPr>
            </w:pPr>
          </w:p>
          <w:p w14:paraId="4D26B45C">
            <w:pPr>
              <w:spacing w:line="360" w:lineRule="auto"/>
              <w:rPr>
                <w:rFonts w:ascii="Times New Roman" w:hAnsi="Times New Roman"/>
                <w:bCs/>
                <w:sz w:val="24"/>
              </w:rPr>
            </w:pPr>
          </w:p>
          <w:p w14:paraId="5E8EB749">
            <w:pPr>
              <w:spacing w:line="360" w:lineRule="auto"/>
              <w:rPr>
                <w:rFonts w:ascii="Times New Roman" w:hAnsi="Times New Roman"/>
                <w:bCs/>
                <w:sz w:val="24"/>
              </w:rPr>
            </w:pPr>
          </w:p>
          <w:p w14:paraId="6ACA4E9C">
            <w:pPr>
              <w:spacing w:line="360" w:lineRule="auto"/>
              <w:rPr>
                <w:rFonts w:ascii="Times New Roman" w:hAnsi="Times New Roman"/>
                <w:bCs/>
                <w:sz w:val="24"/>
              </w:rPr>
            </w:pPr>
          </w:p>
          <w:p w14:paraId="66CCE4AA">
            <w:pPr>
              <w:spacing w:line="360" w:lineRule="auto"/>
              <w:rPr>
                <w:rFonts w:ascii="Times New Roman" w:hAnsi="Times New Roman"/>
                <w:bCs/>
                <w:sz w:val="24"/>
              </w:rPr>
            </w:pPr>
          </w:p>
          <w:p w14:paraId="246C56A3">
            <w:pPr>
              <w:spacing w:line="360" w:lineRule="auto"/>
              <w:rPr>
                <w:rFonts w:ascii="Times New Roman" w:hAnsi="Times New Roman"/>
                <w:bCs/>
                <w:sz w:val="24"/>
              </w:rPr>
            </w:pPr>
          </w:p>
          <w:p w14:paraId="674F233B">
            <w:pPr>
              <w:spacing w:line="360" w:lineRule="auto"/>
              <w:rPr>
                <w:rFonts w:ascii="Times New Roman" w:hAnsi="Times New Roman"/>
                <w:bCs/>
                <w:sz w:val="24"/>
              </w:rPr>
            </w:pPr>
          </w:p>
        </w:tc>
      </w:tr>
      <w:tr w14:paraId="512B99B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727" w:type="dxa"/>
            <w:tcBorders>
              <w:top w:val="nil"/>
              <w:left w:val="single" w:color="auto" w:sz="8" w:space="0"/>
              <w:bottom w:val="single" w:color="auto" w:sz="8" w:space="0"/>
              <w:right w:val="single" w:color="auto" w:sz="8" w:space="0"/>
            </w:tcBorders>
            <w:vAlign w:val="center"/>
          </w:tcPr>
          <w:p w14:paraId="66CCF723">
            <w:pPr>
              <w:widowControl/>
              <w:spacing w:line="360" w:lineRule="auto"/>
              <w:jc w:val="left"/>
              <w:rPr>
                <w:rFonts w:ascii="Times New Roman" w:hAnsi="Times New Roman"/>
              </w:rPr>
            </w:pPr>
            <w:r>
              <w:rPr>
                <w:rStyle w:val="12"/>
                <w:rFonts w:ascii="Times New Roman" w:hAnsi="Times New Roman"/>
                <w:kern w:val="0"/>
                <w:sz w:val="24"/>
              </w:rPr>
              <w:t>板书</w:t>
            </w:r>
          </w:p>
          <w:p w14:paraId="4F62DCC2">
            <w:pPr>
              <w:widowControl/>
              <w:spacing w:line="360" w:lineRule="auto"/>
              <w:jc w:val="left"/>
              <w:rPr>
                <w:rFonts w:ascii="Times New Roman" w:hAnsi="Times New Roman"/>
              </w:rPr>
            </w:pPr>
            <w:r>
              <w:rPr>
                <w:rStyle w:val="12"/>
                <w:rFonts w:ascii="Times New Roman" w:hAnsi="Times New Roman"/>
                <w:kern w:val="0"/>
                <w:sz w:val="24"/>
              </w:rPr>
              <w:t>内容</w:t>
            </w:r>
          </w:p>
        </w:tc>
        <w:tc>
          <w:tcPr>
            <w:tcW w:w="8771" w:type="dxa"/>
            <w:gridSpan w:val="2"/>
            <w:tcBorders>
              <w:top w:val="nil"/>
              <w:left w:val="nil"/>
              <w:bottom w:val="single" w:color="auto" w:sz="8" w:space="0"/>
              <w:right w:val="single" w:color="auto" w:sz="8" w:space="0"/>
            </w:tcBorders>
            <w:vAlign w:val="center"/>
          </w:tcPr>
          <w:p w14:paraId="44766E9F">
            <w:pPr>
              <w:adjustRightInd w:val="0"/>
              <w:snapToGrid w:val="0"/>
              <w:spacing w:line="440" w:lineRule="exact"/>
              <w:jc w:val="center"/>
              <w:rPr>
                <w:rFonts w:ascii="宋体" w:hAnsi="宋体" w:cs="宋体"/>
                <w:color w:val="FF0000"/>
                <w:sz w:val="24"/>
              </w:rPr>
            </w:pPr>
            <w:r>
              <w:rPr>
                <w:rFonts w:hint="eastAsia" w:ascii="宋体" w:hAnsi="宋体" w:cs="宋体"/>
                <w:color w:val="FF0000"/>
                <w:sz w:val="24"/>
              </w:rPr>
              <w:t>17 难忘的泼水节</w:t>
            </w:r>
          </w:p>
          <w:p w14:paraId="15654782">
            <w:pPr>
              <w:adjustRightInd w:val="0"/>
              <w:snapToGrid w:val="0"/>
              <w:spacing w:line="440" w:lineRule="exact"/>
              <w:jc w:val="left"/>
              <w:rPr>
                <w:rFonts w:ascii="宋体" w:hAnsi="宋体" w:cs="宋体"/>
                <w:color w:val="FF0000"/>
                <w:sz w:val="24"/>
              </w:rPr>
            </w:pPr>
            <w:r>
              <w:rPr>
                <w:rFonts w:hint="eastAsia" w:ascii="宋体" w:hAnsi="宋体" w:cs="宋体"/>
                <w:color w:val="FF0000"/>
                <w:sz w:val="24"/>
              </w:rPr>
              <w:t xml:space="preserve">              火红火红   一串一串  一条条 </w:t>
            </w:r>
          </w:p>
          <w:p w14:paraId="593861F4">
            <w:pPr>
              <w:adjustRightInd w:val="0"/>
              <w:snapToGrid w:val="0"/>
              <w:spacing w:line="440" w:lineRule="exact"/>
              <w:jc w:val="left"/>
              <w:rPr>
                <w:rFonts w:ascii="宋体" w:hAnsi="宋体" w:cs="宋体"/>
                <w:color w:val="FF0000"/>
                <w:sz w:val="24"/>
              </w:rPr>
            </w:pPr>
            <w:r>
              <w:rPr>
                <w:rFonts w:hint="eastAsia" w:ascii="宋体" w:hAnsi="宋体" w:cs="宋体"/>
                <w:color w:val="FF0000"/>
                <w:sz w:val="24"/>
              </w:rPr>
              <w:t xml:space="preserve">              笑容满面  一手……一手……  一边一……边……</w:t>
            </w:r>
          </w:p>
          <w:p w14:paraId="2BEA4055">
            <w:pPr>
              <w:spacing w:line="440" w:lineRule="exact"/>
              <w:jc w:val="center"/>
              <w:rPr>
                <w:rFonts w:ascii="Times New Roman" w:hAnsi="Times New Roman"/>
                <w:color w:val="FF0000"/>
              </w:rPr>
            </w:pPr>
          </w:p>
        </w:tc>
      </w:tr>
      <w:tr w14:paraId="368DC14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3926DE72">
            <w:pPr>
              <w:widowControl/>
              <w:spacing w:line="360" w:lineRule="auto"/>
              <w:jc w:val="center"/>
              <w:rPr>
                <w:rFonts w:ascii="Times New Roman" w:hAnsi="Times New Roman"/>
                <w:kern w:val="0"/>
                <w:sz w:val="24"/>
              </w:rPr>
            </w:pPr>
            <w:r>
              <w:rPr>
                <w:rFonts w:ascii="Times New Roman" w:hAnsi="Times New Roman"/>
                <w:b/>
                <w:bCs/>
                <w:color w:val="000000"/>
                <w:sz w:val="24"/>
                <w:u w:val="thick" w:color="00B050"/>
              </w:rPr>
              <w:t>课堂作业新设计</w:t>
            </w:r>
          </w:p>
        </w:tc>
      </w:tr>
      <w:tr w14:paraId="1AA4004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39"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0E843FF5">
            <w:pPr>
              <w:adjustRightInd w:val="0"/>
              <w:snapToGrid w:val="0"/>
              <w:spacing w:line="440" w:lineRule="exact"/>
              <w:ind w:firstLine="480"/>
              <w:jc w:val="left"/>
              <w:rPr>
                <w:rFonts w:ascii="宋体" w:hAnsi="宋体" w:cs="宋体"/>
                <w:sz w:val="24"/>
              </w:rPr>
            </w:pPr>
            <w:r>
              <w:rPr>
                <w:rFonts w:hint="eastAsia" w:ascii="宋体" w:hAnsi="宋体" w:cs="宋体"/>
                <w:sz w:val="24"/>
              </w:rPr>
              <w:t>1.用下列词语造句。</w:t>
            </w:r>
          </w:p>
          <w:p w14:paraId="1ED14B95">
            <w:pPr>
              <w:adjustRightInd w:val="0"/>
              <w:snapToGrid w:val="0"/>
              <w:spacing w:line="440" w:lineRule="exact"/>
              <w:ind w:firstLine="480"/>
              <w:jc w:val="left"/>
              <w:rPr>
                <w:rFonts w:ascii="宋体" w:hAnsi="宋体" w:cs="宋体"/>
                <w:sz w:val="24"/>
              </w:rPr>
            </w:pPr>
            <w:r>
              <w:rPr>
                <w:rFonts w:hint="eastAsia" w:ascii="宋体" w:hAnsi="宋体" w:cs="宋体"/>
                <w:sz w:val="24"/>
              </w:rPr>
              <w:t>一手……一手……</w:t>
            </w:r>
            <w:r>
              <w:rPr>
                <w:rFonts w:hint="eastAsia" w:ascii="宋体" w:hAnsi="宋体" w:cs="宋体"/>
                <w:sz w:val="24"/>
                <w:u w:val="single"/>
              </w:rPr>
              <w:t xml:space="preserve">                                                      </w:t>
            </w:r>
          </w:p>
          <w:p w14:paraId="083607E9">
            <w:pPr>
              <w:adjustRightInd w:val="0"/>
              <w:snapToGrid w:val="0"/>
              <w:spacing w:line="440" w:lineRule="exact"/>
              <w:ind w:firstLine="480"/>
              <w:jc w:val="left"/>
              <w:rPr>
                <w:rFonts w:ascii="宋体" w:hAnsi="宋体" w:cs="宋体"/>
                <w:sz w:val="24"/>
              </w:rPr>
            </w:pPr>
            <w:r>
              <w:rPr>
                <w:rFonts w:hint="eastAsia" w:ascii="宋体" w:hAnsi="宋体" w:cs="宋体"/>
                <w:sz w:val="24"/>
              </w:rPr>
              <w:t>2.搜集周总理的故事，讲一讲。</w:t>
            </w:r>
          </w:p>
          <w:p w14:paraId="7843255B">
            <w:pPr>
              <w:adjustRightInd w:val="0"/>
              <w:snapToGrid w:val="0"/>
              <w:spacing w:line="440" w:lineRule="exact"/>
              <w:ind w:firstLine="480"/>
              <w:jc w:val="left"/>
              <w:rPr>
                <w:rFonts w:ascii="宋体" w:hAnsi="宋体" w:cs="宋体"/>
                <w:sz w:val="24"/>
                <w:u w:val="single"/>
              </w:rPr>
            </w:pPr>
            <w:r>
              <w:rPr>
                <w:rFonts w:hint="eastAsia" w:ascii="宋体" w:hAnsi="宋体" w:cs="宋体"/>
                <w:sz w:val="24"/>
                <w:u w:val="single"/>
              </w:rPr>
              <w:t xml:space="preserve">                                                                 </w:t>
            </w:r>
          </w:p>
          <w:p w14:paraId="3F40D796">
            <w:pPr>
              <w:adjustRightInd w:val="0"/>
              <w:snapToGrid w:val="0"/>
              <w:spacing w:line="440" w:lineRule="exact"/>
              <w:ind w:firstLine="480"/>
              <w:jc w:val="left"/>
              <w:rPr>
                <w:rFonts w:ascii="宋体" w:hAnsi="宋体" w:cs="宋体"/>
                <w:sz w:val="24"/>
              </w:rPr>
            </w:pPr>
            <w:r>
              <w:rPr>
                <w:rFonts w:hint="eastAsia" w:ascii="宋体" w:hAnsi="宋体" w:cs="宋体"/>
                <w:sz w:val="24"/>
              </w:rPr>
              <w:t>3.仿照第四自然段描写周总理的语句，写一写一个人的衣着。</w:t>
            </w:r>
          </w:p>
          <w:p w14:paraId="23EB643B">
            <w:pPr>
              <w:spacing w:line="440" w:lineRule="exact"/>
              <w:ind w:firstLine="396" w:firstLineChars="165"/>
              <w:rPr>
                <w:rFonts w:ascii="Times New Roman" w:hAnsi="Times New Roman"/>
              </w:rPr>
            </w:pPr>
            <w:r>
              <w:rPr>
                <w:rFonts w:hint="eastAsia" w:ascii="宋体" w:hAnsi="宋体" w:cs="宋体"/>
                <w:sz w:val="24"/>
                <w:u w:val="single"/>
              </w:rPr>
              <w:t xml:space="preserve">                                                                  </w:t>
            </w:r>
          </w:p>
        </w:tc>
      </w:tr>
      <w:tr w14:paraId="43143AD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4508512">
            <w:pPr>
              <w:spacing w:line="440" w:lineRule="exact"/>
              <w:rPr>
                <w:rFonts w:ascii="宋体" w:hAnsi="宋体" w:cs="宋体"/>
                <w:color w:val="FF0000"/>
                <w:sz w:val="24"/>
              </w:rPr>
            </w:pPr>
            <w:r>
              <w:rPr>
                <w:rFonts w:hint="eastAsia" w:ascii="宋体" w:hAnsi="宋体" w:cs="宋体"/>
                <w:color w:val="000000"/>
                <w:sz w:val="24"/>
              </w:rPr>
              <w:t>答案：</w:t>
            </w:r>
          </w:p>
          <w:p w14:paraId="54D5FBC0">
            <w:pPr>
              <w:numPr>
                <w:ilvl w:val="0"/>
                <w:numId w:val="4"/>
              </w:numPr>
              <w:tabs>
                <w:tab w:val="left" w:pos="15"/>
                <w:tab w:val="clear" w:pos="312"/>
              </w:tabs>
              <w:adjustRightInd w:val="0"/>
              <w:snapToGrid w:val="0"/>
              <w:spacing w:line="440" w:lineRule="exact"/>
              <w:ind w:left="15" w:leftChars="7" w:firstLine="422" w:firstLineChars="176"/>
              <w:rPr>
                <w:rFonts w:ascii="宋体" w:hAnsi="宋体" w:cs="宋体"/>
                <w:color w:val="000000"/>
                <w:sz w:val="24"/>
              </w:rPr>
            </w:pPr>
            <w:r>
              <w:rPr>
                <w:rFonts w:hint="eastAsia" w:ascii="宋体" w:hAnsi="宋体" w:cs="宋体"/>
                <w:sz w:val="24"/>
              </w:rPr>
              <w:t xml:space="preserve">我一手打开书，一手拿着笔，开始写作业。  </w:t>
            </w:r>
          </w:p>
          <w:p w14:paraId="0257D0B5">
            <w:pPr>
              <w:tabs>
                <w:tab w:val="left" w:pos="15"/>
              </w:tabs>
              <w:adjustRightInd w:val="0"/>
              <w:snapToGrid w:val="0"/>
              <w:spacing w:line="440" w:lineRule="exact"/>
              <w:ind w:left="15" w:leftChars="7" w:firstLine="422" w:firstLineChars="176"/>
              <w:jc w:val="left"/>
              <w:rPr>
                <w:rFonts w:ascii="宋体" w:hAnsi="宋体" w:cs="宋体"/>
                <w:color w:val="000000"/>
                <w:sz w:val="24"/>
              </w:rPr>
            </w:pPr>
            <w:r>
              <w:rPr>
                <w:rFonts w:hint="eastAsia" w:ascii="宋体" w:hAnsi="宋体" w:cs="宋体"/>
                <w:color w:val="000000"/>
                <w:sz w:val="24"/>
              </w:rPr>
              <w:t>2.</w:t>
            </w:r>
            <w:r>
              <w:rPr>
                <w:rFonts w:hint="eastAsia" w:ascii="宋体" w:hAnsi="宋体" w:cs="宋体"/>
                <w:color w:val="000000"/>
                <w:sz w:val="24"/>
                <w:shd w:val="clear" w:color="auto" w:fill="FFFFFF"/>
              </w:rPr>
              <w:t>“派克”的来历 ：50年代，有一次，</w:t>
            </w:r>
            <w:r>
              <w:fldChar w:fldCharType="begin"/>
            </w:r>
            <w:r>
              <w:instrText xml:space="preserve"> HYPERLINK "http://www.so.com/s?q=%E5%91%A8%E6%81%A9%E6%9D%A5&amp;ie=utf-8&amp;src=wenda_link" \t "http://wenda.so.com/q/_blank" </w:instrText>
            </w:r>
            <w:r>
              <w:fldChar w:fldCharType="separate"/>
            </w:r>
            <w:r>
              <w:rPr>
                <w:rStyle w:val="14"/>
                <w:rFonts w:hint="eastAsia" w:ascii="宋体" w:hAnsi="宋体" w:cs="宋体"/>
                <w:color w:val="000000"/>
                <w:sz w:val="24"/>
                <w:shd w:val="clear" w:color="auto" w:fill="FFFFFF"/>
              </w:rPr>
              <w:t>周恩来</w:t>
            </w:r>
            <w:r>
              <w:rPr>
                <w:rStyle w:val="14"/>
                <w:rFonts w:hint="eastAsia" w:ascii="宋体" w:hAnsi="宋体" w:cs="宋体"/>
                <w:color w:val="000000"/>
                <w:sz w:val="24"/>
                <w:shd w:val="clear" w:color="auto" w:fill="FFFFFF"/>
              </w:rPr>
              <w:fldChar w:fldCharType="end"/>
            </w:r>
            <w:r>
              <w:rPr>
                <w:rFonts w:hint="eastAsia" w:ascii="宋体" w:hAnsi="宋体" w:cs="宋体"/>
                <w:color w:val="000000"/>
                <w:sz w:val="24"/>
                <w:shd w:val="clear" w:color="auto" w:fill="FFFFFF"/>
              </w:rPr>
              <w:t>和一位美国记者谈话时，记者看到总理办公室里有一支</w:t>
            </w:r>
            <w:r>
              <w:fldChar w:fldCharType="begin"/>
            </w:r>
            <w:r>
              <w:instrText xml:space="preserve"> HYPERLINK "http://www.so.com/s?q=%E6%B4%BE%E5%85%8B%E9%92%A2%E7%AC%94&amp;ie=utf-8&amp;src=wenda_link" \t "http://wenda.so.com/q/_blank" </w:instrText>
            </w:r>
            <w:r>
              <w:fldChar w:fldCharType="separate"/>
            </w:r>
            <w:r>
              <w:rPr>
                <w:rStyle w:val="14"/>
                <w:rFonts w:hint="eastAsia" w:ascii="宋体" w:hAnsi="宋体" w:cs="宋体"/>
                <w:color w:val="000000"/>
                <w:sz w:val="24"/>
                <w:shd w:val="clear" w:color="auto" w:fill="FFFFFF"/>
              </w:rPr>
              <w:t>派克钢笔</w:t>
            </w:r>
            <w:r>
              <w:rPr>
                <w:rStyle w:val="14"/>
                <w:rFonts w:hint="eastAsia" w:ascii="宋体" w:hAnsi="宋体" w:cs="宋体"/>
                <w:color w:val="000000"/>
                <w:sz w:val="24"/>
                <w:shd w:val="clear" w:color="auto" w:fill="FFFFFF"/>
              </w:rPr>
              <w:fldChar w:fldCharType="end"/>
            </w:r>
            <w:r>
              <w:rPr>
                <w:rFonts w:hint="eastAsia" w:ascii="宋体" w:hAnsi="宋体" w:cs="宋体"/>
                <w:color w:val="000000"/>
                <w:sz w:val="24"/>
                <w:shd w:val="clear" w:color="auto" w:fill="FFFFFF"/>
              </w:rPr>
              <w:t>，便带着几分讽刺，得意地发问：“总理阁下，也迷信我国的钢笔吗？”周恩来听了风趣地说：“这是一位朝鲜朋友送给我的。这位朋友对我说：”这是美军在板门店投降签字仪式上用过的，你留下作个纪念吧！“我觉得这支钢笔的来历很有意义，就留下了贵国的这支钢笔。”美国记者的脸一直红到了</w:t>
            </w:r>
            <w:r>
              <w:fldChar w:fldCharType="begin"/>
            </w:r>
            <w:r>
              <w:instrText xml:space="preserve"> HYPERLINK "http://www.so.com/s?q=%E8%80%B3%E6%A0%B9&amp;ie=utf-8&amp;src=wenda_link" \t "http://wenda.so.com/q/_blank" </w:instrText>
            </w:r>
            <w:r>
              <w:fldChar w:fldCharType="separate"/>
            </w:r>
            <w:r>
              <w:rPr>
                <w:rStyle w:val="14"/>
                <w:rFonts w:hint="eastAsia" w:ascii="宋体" w:hAnsi="宋体" w:cs="宋体"/>
                <w:color w:val="000000"/>
                <w:sz w:val="24"/>
                <w:shd w:val="clear" w:color="auto" w:fill="FFFFFF"/>
              </w:rPr>
              <w:t>耳根</w:t>
            </w:r>
            <w:r>
              <w:rPr>
                <w:rStyle w:val="14"/>
                <w:rFonts w:hint="eastAsia" w:ascii="宋体" w:hAnsi="宋体" w:cs="宋体"/>
                <w:color w:val="000000"/>
                <w:sz w:val="24"/>
                <w:shd w:val="clear" w:color="auto" w:fill="FFFFFF"/>
              </w:rPr>
              <w:fldChar w:fldCharType="end"/>
            </w:r>
            <w:r>
              <w:rPr>
                <w:rFonts w:hint="eastAsia" w:ascii="宋体" w:hAnsi="宋体" w:cs="宋体"/>
                <w:color w:val="000000"/>
                <w:sz w:val="24"/>
                <w:shd w:val="clear" w:color="auto" w:fill="FFFFFF"/>
              </w:rPr>
              <w:t>。</w:t>
            </w:r>
          </w:p>
          <w:p w14:paraId="4903B3D4">
            <w:pPr>
              <w:adjustRightInd w:val="0"/>
              <w:snapToGrid w:val="0"/>
              <w:spacing w:line="440" w:lineRule="exact"/>
              <w:jc w:val="left"/>
              <w:rPr>
                <w:sz w:val="24"/>
              </w:rPr>
            </w:pPr>
            <w:r>
              <w:rPr>
                <w:rFonts w:hint="eastAsia" w:ascii="宋体" w:hAnsi="宋体" w:cs="宋体"/>
                <w:color w:val="000000"/>
                <w:sz w:val="24"/>
              </w:rPr>
              <w:t xml:space="preserve">    3.描写军人的衣着：</w:t>
            </w:r>
            <w:r>
              <w:rPr>
                <w:sz w:val="24"/>
              </w:rPr>
              <w:t>他穿着上绿下蓝的军装，领上佩着红领章，大沿军帽正中嵌着鲜艳的帽徽，腰系武装带，手待冲锋枪，站立岗位上，多么精神，多么威武！</w:t>
            </w:r>
          </w:p>
          <w:p w14:paraId="41559CF9">
            <w:pPr>
              <w:spacing w:line="440" w:lineRule="exact"/>
              <w:rPr>
                <w:rFonts w:ascii="Times New Roman" w:hAnsi="Times New Roman"/>
                <w:color w:val="000000"/>
              </w:rPr>
            </w:pPr>
          </w:p>
        </w:tc>
      </w:tr>
      <w:tr w14:paraId="2043BBE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0D42BF60">
            <w:pPr>
              <w:widowControl/>
              <w:spacing w:line="360" w:lineRule="auto"/>
              <w:jc w:val="center"/>
              <w:rPr>
                <w:rFonts w:ascii="Times New Roman" w:hAnsi="Times New Roman"/>
                <w:sz w:val="24"/>
              </w:rPr>
            </w:pPr>
            <w:r>
              <w:rPr>
                <w:rStyle w:val="12"/>
                <w:rFonts w:ascii="Times New Roman" w:hAnsi="Times New Roman"/>
                <w:kern w:val="0"/>
                <w:sz w:val="24"/>
              </w:rPr>
              <w:t>教学反思</w:t>
            </w:r>
          </w:p>
        </w:tc>
      </w:tr>
      <w:tr w14:paraId="12C3133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39"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5807C220">
            <w:pPr>
              <w:spacing w:line="440" w:lineRule="exact"/>
              <w:ind w:right="65"/>
              <w:rPr>
                <w:rFonts w:ascii="宋体" w:hAnsi="宋体" w:cs="宋体"/>
                <w:b/>
                <w:sz w:val="24"/>
              </w:rPr>
            </w:pPr>
            <w:r>
              <w:rPr>
                <w:rFonts w:hint="eastAsia" w:ascii="宋体" w:hAnsi="宋体" w:cs="宋体"/>
                <w:b/>
                <w:sz w:val="24"/>
              </w:rPr>
              <w:t>成功之处：</w:t>
            </w:r>
          </w:p>
          <w:p w14:paraId="0725EE06">
            <w:pPr>
              <w:spacing w:line="440" w:lineRule="exact"/>
              <w:ind w:firstLine="480" w:firstLineChars="200"/>
              <w:rPr>
                <w:rFonts w:ascii="宋体" w:hAnsi="宋体" w:cs="宋体"/>
                <w:sz w:val="24"/>
              </w:rPr>
            </w:pPr>
            <w:r>
              <w:rPr>
                <w:rFonts w:hint="eastAsia" w:ascii="宋体" w:hAnsi="宋体" w:cs="宋体"/>
                <w:sz w:val="24"/>
              </w:rPr>
              <w:t>教学中，我注意抓住每段中的关键词语，在语句环境中品词析句读文，使学生在读文中体会这种深厚的感情。</w:t>
            </w:r>
            <w:r>
              <w:rPr>
                <w:rFonts w:hint="eastAsia" w:ascii="宋体" w:hAnsi="宋体" w:cs="宋体"/>
                <w:sz w:val="24"/>
              </w:rPr>
              <w:br w:type="textWrapping"/>
            </w:r>
            <w:r>
              <w:rPr>
                <w:rFonts w:hint="eastAsia" w:ascii="宋体" w:hAnsi="宋体" w:cs="宋体"/>
                <w:sz w:val="24"/>
              </w:rPr>
              <w:t>　  课文里，开篇的“火红火红”一词，就明显地显示了傣族人民当时的心情是如此开心和幸福。“特别”“敲起象脚鼓”“赶来”“撒满了凤凰花的花瓣”“一条条龙船驶过江面，一串串花炮升上天空”“欢呼”等等，无一不体现人民的高兴心情。学生们知道，正因为总理是可敬的，所以人民才会这样高兴。第四自然段，课文从总理的穿着，神情和动作着笔。一身傣家人民的打扮“身穿对襟白褂”，“咖啡色长裤”，“水红色头巾”；慈祥和蔼的神情“笑容满面”；快乐的动作“接过”“敲着”“踩着”。所有的这些描写都体现总理的可亲。</w:t>
            </w:r>
          </w:p>
          <w:p w14:paraId="54A66E83">
            <w:pPr>
              <w:spacing w:line="440" w:lineRule="exact"/>
              <w:ind w:firstLine="17" w:firstLineChars="7"/>
              <w:rPr>
                <w:rFonts w:ascii="宋体" w:hAnsi="宋体" w:cs="宋体"/>
                <w:sz w:val="24"/>
              </w:rPr>
            </w:pPr>
            <w:r>
              <w:rPr>
                <w:rFonts w:hint="eastAsia" w:ascii="宋体" w:hAnsi="宋体" w:cs="宋体"/>
                <w:b/>
                <w:sz w:val="24"/>
              </w:rPr>
              <w:t>不足之处：</w:t>
            </w:r>
          </w:p>
          <w:p w14:paraId="4469CD92">
            <w:pPr>
              <w:spacing w:line="440" w:lineRule="exact"/>
              <w:ind w:firstLine="480" w:firstLineChars="200"/>
              <w:rPr>
                <w:rFonts w:ascii="Times New Roman" w:hAnsi="Times New Roman"/>
                <w:sz w:val="24"/>
              </w:rPr>
            </w:pPr>
            <w:r>
              <w:rPr>
                <w:rFonts w:hint="eastAsia" w:ascii="宋体" w:hAnsi="宋体" w:cs="宋体"/>
                <w:sz w:val="24"/>
              </w:rPr>
              <w:t>规范自己的语言。说话时应该尽量简洁，评价语应该尽量多元化。</w:t>
            </w:r>
          </w:p>
        </w:tc>
      </w:tr>
    </w:tbl>
    <w:p w14:paraId="28693431">
      <w:pPr>
        <w:spacing w:line="360" w:lineRule="auto"/>
        <w:ind w:firstLine="3520" w:firstLineChars="800"/>
        <w:jc w:val="left"/>
        <w:rPr>
          <w:rFonts w:ascii="Times New Roman" w:hAnsi="Times New Roman"/>
          <w:color w:val="000000"/>
          <w:sz w:val="44"/>
          <w:szCs w:val="44"/>
          <w:highlight w:val="lightGray"/>
          <w:lang w:val="zh-CN"/>
        </w:rPr>
      </w:pPr>
    </w:p>
    <w:p w14:paraId="5E82E559">
      <w:pPr>
        <w:spacing w:line="440" w:lineRule="exact"/>
        <w:jc w:val="center"/>
        <w:rPr>
          <w:rFonts w:ascii="宋体" w:hAnsi="宋体" w:cs="宋体"/>
          <w:b/>
          <w:sz w:val="44"/>
          <w:szCs w:val="32"/>
          <w:shd w:val="clear" w:color="FFFFFF" w:fill="D9D9D9"/>
        </w:rPr>
      </w:pPr>
      <w:r>
        <w:rPr>
          <w:rFonts w:hint="eastAsia" w:ascii="宋体" w:hAnsi="宋体" w:cs="宋体"/>
          <w:b/>
          <w:sz w:val="44"/>
          <w:szCs w:val="32"/>
          <w:shd w:val="clear" w:color="FFFFFF" w:fill="D9D9D9"/>
        </w:rPr>
        <w:t>备课素材</w:t>
      </w:r>
    </w:p>
    <w:p w14:paraId="4E1DA755">
      <w:pPr>
        <w:spacing w:line="440" w:lineRule="exact"/>
        <w:rPr>
          <w:rFonts w:ascii="黑体" w:hAnsi="华文楷体" w:eastAsia="黑体"/>
          <w:color w:val="00B050"/>
          <w:sz w:val="24"/>
          <w:u w:val="thick" w:color="00B050"/>
        </w:rPr>
      </w:pPr>
      <w:r>
        <w:rPr>
          <w:rFonts w:hint="eastAsia" w:ascii="黑体" w:hAnsi="华文楷体" w:eastAsia="黑体"/>
          <w:color w:val="00B050"/>
          <w:sz w:val="24"/>
          <w:u w:val="thick" w:color="00B050"/>
        </w:rPr>
        <w:t>【教材分析】</w:t>
      </w:r>
      <w:r>
        <w:rPr>
          <w:rFonts w:ascii="黑体" w:hAnsi="华文楷体" w:eastAsia="黑体"/>
          <w:color w:val="00B050"/>
          <w:sz w:val="24"/>
          <w:u w:val="thick" w:color="00B050"/>
        </w:rPr>
        <w:t xml:space="preserve">  </w:t>
      </w:r>
    </w:p>
    <w:p w14:paraId="17B7BA53">
      <w:pPr>
        <w:spacing w:line="440" w:lineRule="exact"/>
        <w:ind w:firstLine="480" w:firstLineChars="200"/>
        <w:rPr>
          <w:rFonts w:ascii="宋体" w:hAnsi="宋体" w:cs="宋体"/>
          <w:sz w:val="24"/>
        </w:rPr>
      </w:pPr>
      <w:r>
        <w:rPr>
          <w:rFonts w:hint="eastAsia" w:ascii="宋体" w:hAnsi="宋体" w:cs="宋体"/>
          <w:sz w:val="24"/>
        </w:rPr>
        <w:t>《难忘的泼水节》这篇课文是按事情发展的先后顺序，叙述了1961年周总理在西双版纳的黎明城，同傣族人民过泼水节的情形，表达了周总理和人民群众心连心的深厚感情。作者通篇向读者展现了泼水节热烈、祥和的气氛，突出了泼水节的难忘。</w:t>
      </w:r>
    </w:p>
    <w:p w14:paraId="22D409D9">
      <w:pPr>
        <w:spacing w:line="440" w:lineRule="exact"/>
        <w:rPr>
          <w:rFonts w:ascii="宋体" w:hAnsi="宋体" w:cs="宋体"/>
          <w:color w:val="000000"/>
          <w:sz w:val="27"/>
          <w:szCs w:val="27"/>
          <w:u w:val="thick" w:color="00B050"/>
        </w:rPr>
      </w:pPr>
      <w:r>
        <w:rPr>
          <w:rFonts w:hint="eastAsia" w:ascii="微软雅黑" w:hAnsi="微软雅黑" w:eastAsia="微软雅黑"/>
          <w:color w:val="00B050"/>
          <w:sz w:val="24"/>
          <w:u w:val="thick" w:color="00B050"/>
        </w:rPr>
        <w:t>【与文章相关的资料介绍】</w:t>
      </w:r>
    </w:p>
    <w:p w14:paraId="20D081F2">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8"/>
          <w:szCs w:val="28"/>
        </w:rPr>
        <w:t xml:space="preserve">  1.周恩来简介。</w:t>
      </w:r>
    </w:p>
    <w:p w14:paraId="3392512B">
      <w:pPr>
        <w:spacing w:line="440" w:lineRule="exact"/>
        <w:rPr>
          <w:rFonts w:ascii="宋体" w:hAnsi="宋体" w:cs="宋体"/>
          <w:sz w:val="24"/>
        </w:rPr>
      </w:pPr>
      <w:r>
        <w:rPr>
          <w:rFonts w:hint="eastAsia" w:ascii="宋体" w:hAnsi="宋体" w:cs="宋体"/>
          <w:color w:val="000000"/>
          <w:sz w:val="24"/>
        </w:rPr>
        <w:t xml:space="preserve">     </w:t>
      </w:r>
      <w:r>
        <w:rPr>
          <w:rFonts w:hint="eastAsia" w:ascii="宋体" w:hAnsi="宋体" w:cs="宋体"/>
          <w:sz w:val="24"/>
        </w:rPr>
        <w:t>周恩来（1898年3月5日－1976年1月8日），伟大的马克思列宁主义者，中国无产阶级革命家、</w:t>
      </w:r>
      <w:r>
        <w:fldChar w:fldCharType="begin"/>
      </w:r>
      <w:r>
        <w:instrText xml:space="preserve"> HYPERLINK "http://baike.so.com/doc/1842387.html" \t "http://baike.so.com/doc/_blank" </w:instrText>
      </w:r>
      <w:r>
        <w:fldChar w:fldCharType="separate"/>
      </w:r>
      <w:r>
        <w:rPr>
          <w:rFonts w:hint="eastAsia" w:ascii="宋体" w:hAnsi="宋体" w:cs="宋体"/>
          <w:sz w:val="24"/>
        </w:rPr>
        <w:t>政治家</w:t>
      </w:r>
      <w:r>
        <w:rPr>
          <w:rFonts w:hint="eastAsia" w:ascii="宋体" w:hAnsi="宋体" w:cs="宋体"/>
          <w:sz w:val="24"/>
        </w:rPr>
        <w:fldChar w:fldCharType="end"/>
      </w:r>
      <w:r>
        <w:rPr>
          <w:rFonts w:hint="eastAsia" w:ascii="宋体" w:hAnsi="宋体" w:cs="宋体"/>
          <w:sz w:val="24"/>
        </w:rPr>
        <w:t>、军事家、外交家，中国</w:t>
      </w:r>
      <w:r>
        <w:fldChar w:fldCharType="begin"/>
      </w:r>
      <w:r>
        <w:instrText xml:space="preserve"> HYPERLINK "http://baike.so.com/doc/3558869.html" \t "http://baike.so.com/doc/_blank" </w:instrText>
      </w:r>
      <w:r>
        <w:fldChar w:fldCharType="separate"/>
      </w:r>
      <w:r>
        <w:rPr>
          <w:rFonts w:hint="eastAsia" w:ascii="宋体" w:hAnsi="宋体" w:cs="宋体"/>
          <w:sz w:val="24"/>
        </w:rPr>
        <w:t>共产党</w:t>
      </w:r>
      <w:r>
        <w:rPr>
          <w:rFonts w:hint="eastAsia" w:ascii="宋体" w:hAnsi="宋体" w:cs="宋体"/>
          <w:sz w:val="24"/>
        </w:rPr>
        <w:fldChar w:fldCharType="end"/>
      </w:r>
      <w:r>
        <w:rPr>
          <w:rFonts w:hint="eastAsia" w:ascii="宋体" w:hAnsi="宋体" w:cs="宋体"/>
          <w:sz w:val="24"/>
        </w:rPr>
        <w:t>、中华人民共和国和中国人民解放军的主要缔造者和</w:t>
      </w:r>
      <w:r>
        <w:fldChar w:fldCharType="begin"/>
      </w:r>
      <w:r>
        <w:instrText xml:space="preserve"> HYPERLINK "http://baike.so.com/doc/370077.html" \t "http://baike.so.com/doc/_blank" </w:instrText>
      </w:r>
      <w:r>
        <w:fldChar w:fldCharType="separate"/>
      </w:r>
      <w:r>
        <w:rPr>
          <w:rFonts w:hint="eastAsia" w:ascii="宋体" w:hAnsi="宋体" w:cs="宋体"/>
          <w:sz w:val="24"/>
        </w:rPr>
        <w:t>领导人</w:t>
      </w:r>
      <w:r>
        <w:rPr>
          <w:rFonts w:hint="eastAsia" w:ascii="宋体" w:hAnsi="宋体" w:cs="宋体"/>
          <w:sz w:val="24"/>
        </w:rPr>
        <w:fldChar w:fldCharType="end"/>
      </w:r>
      <w:r>
        <w:rPr>
          <w:rFonts w:hint="eastAsia" w:ascii="宋体" w:hAnsi="宋体" w:cs="宋体"/>
          <w:sz w:val="24"/>
        </w:rPr>
        <w:t>之一。周恩来毕业于</w:t>
      </w:r>
      <w:r>
        <w:fldChar w:fldCharType="begin"/>
      </w:r>
      <w:r>
        <w:instrText xml:space="preserve"> HYPERLINK "http://baike.so.com/doc/2977650.html" \t "http://baike.so.com/doc/_blank" </w:instrText>
      </w:r>
      <w:r>
        <w:fldChar w:fldCharType="separate"/>
      </w:r>
      <w:r>
        <w:rPr>
          <w:rFonts w:hint="eastAsia" w:ascii="宋体" w:hAnsi="宋体" w:cs="宋体"/>
          <w:sz w:val="24"/>
        </w:rPr>
        <w:t>南开大学</w:t>
      </w:r>
      <w:r>
        <w:rPr>
          <w:rFonts w:hint="eastAsia" w:ascii="宋体" w:hAnsi="宋体" w:cs="宋体"/>
          <w:sz w:val="24"/>
        </w:rPr>
        <w:fldChar w:fldCharType="end"/>
      </w:r>
      <w:r>
        <w:rPr>
          <w:rFonts w:hint="eastAsia" w:ascii="宋体" w:hAnsi="宋体" w:cs="宋体"/>
          <w:sz w:val="24"/>
        </w:rPr>
        <w:t>，早年留学日本、法国、德国、英国等地，回国后担任黄埔军校政治部副主任、主任。曾参与中央苏区历次反围剿战争，并指挥长征，</w:t>
      </w:r>
      <w:r>
        <w:fldChar w:fldCharType="begin"/>
      </w:r>
      <w:r>
        <w:instrText xml:space="preserve"> HYPERLINK "http://baike.so.com/doc/168641.html" \t "http://baike.so.com/doc/_blank" </w:instrText>
      </w:r>
      <w:r>
        <w:fldChar w:fldCharType="separate"/>
      </w:r>
      <w:r>
        <w:rPr>
          <w:rFonts w:hint="eastAsia" w:ascii="宋体" w:hAnsi="宋体" w:cs="宋体"/>
          <w:sz w:val="24"/>
        </w:rPr>
        <w:t>西安事变</w:t>
      </w:r>
      <w:r>
        <w:rPr>
          <w:rFonts w:hint="eastAsia" w:ascii="宋体" w:hAnsi="宋体" w:cs="宋体"/>
          <w:sz w:val="24"/>
        </w:rPr>
        <w:fldChar w:fldCharType="end"/>
      </w:r>
      <w:r>
        <w:rPr>
          <w:rFonts w:hint="eastAsia" w:ascii="宋体" w:hAnsi="宋体" w:cs="宋体"/>
          <w:sz w:val="24"/>
        </w:rPr>
        <w:t>中，他代表中共中央与中国国民党签订合约，共同对日作战。自1949年起任中华人民共和国</w:t>
      </w:r>
      <w:r>
        <w:fldChar w:fldCharType="begin"/>
      </w:r>
      <w:r>
        <w:instrText xml:space="preserve"> HYPERLINK "http://baike.so.com/doc/6420691.html" \t "http://baike.so.com/doc/_blank" </w:instrText>
      </w:r>
      <w:r>
        <w:fldChar w:fldCharType="separate"/>
      </w:r>
      <w:r>
        <w:rPr>
          <w:rFonts w:hint="eastAsia" w:ascii="宋体" w:hAnsi="宋体" w:cs="宋体"/>
          <w:sz w:val="24"/>
        </w:rPr>
        <w:t>国务院总理</w:t>
      </w:r>
      <w:r>
        <w:rPr>
          <w:rFonts w:hint="eastAsia" w:ascii="宋体" w:hAnsi="宋体" w:cs="宋体"/>
          <w:sz w:val="24"/>
        </w:rPr>
        <w:fldChar w:fldCharType="end"/>
      </w:r>
      <w:r>
        <w:rPr>
          <w:rFonts w:hint="eastAsia" w:ascii="宋体" w:hAnsi="宋体" w:cs="宋体"/>
          <w:sz w:val="24"/>
        </w:rPr>
        <w:t>，1949年至1958年间兼任外交部部长。</w:t>
      </w:r>
    </w:p>
    <w:p w14:paraId="0B056CB3">
      <w:pPr>
        <w:spacing w:line="440" w:lineRule="exact"/>
        <w:rPr>
          <w:rFonts w:ascii="宋体" w:hAnsi="宋体" w:cs="宋体"/>
          <w:sz w:val="28"/>
          <w:szCs w:val="28"/>
        </w:rPr>
      </w:pPr>
      <w:r>
        <w:rPr>
          <w:rFonts w:hint="eastAsia" w:ascii="宋体" w:hAnsi="宋体" w:cs="宋体"/>
          <w:sz w:val="28"/>
          <w:szCs w:val="28"/>
        </w:rPr>
        <w:t xml:space="preserve">    2.傣族的泼水节。</w:t>
      </w:r>
    </w:p>
    <w:p w14:paraId="7FF4E0B0">
      <w:pPr>
        <w:spacing w:line="440" w:lineRule="exact"/>
        <w:rPr>
          <w:rFonts w:ascii="宋体" w:hAnsi="宋体" w:cs="宋体"/>
          <w:sz w:val="24"/>
        </w:rPr>
      </w:pPr>
      <w:r>
        <w:rPr>
          <w:rFonts w:hint="eastAsia" w:ascii="宋体" w:hAnsi="宋体" w:cs="宋体"/>
          <w:sz w:val="24"/>
        </w:rPr>
        <w:t xml:space="preserve">    </w:t>
      </w:r>
      <w:r>
        <w:fldChar w:fldCharType="begin"/>
      </w:r>
      <w:r>
        <w:instrText xml:space="preserve"> HYPERLINK "http://baike.so.com/doc/4459937-4668571.html" \t "http://baike.so.com/doc/_blank" </w:instrText>
      </w:r>
      <w:r>
        <w:fldChar w:fldCharType="separate"/>
      </w:r>
      <w:r>
        <w:rPr>
          <w:rFonts w:hint="eastAsia" w:ascii="宋体" w:hAnsi="宋体" w:cs="宋体"/>
          <w:sz w:val="24"/>
        </w:rPr>
        <w:t>傣族</w:t>
      </w:r>
      <w:r>
        <w:rPr>
          <w:rFonts w:hint="eastAsia" w:ascii="宋体" w:hAnsi="宋体" w:cs="宋体"/>
          <w:sz w:val="24"/>
        </w:rPr>
        <w:fldChar w:fldCharType="end"/>
      </w:r>
      <w:r>
        <w:rPr>
          <w:rFonts w:hint="eastAsia" w:ascii="宋体" w:hAnsi="宋体" w:cs="宋体"/>
          <w:sz w:val="24"/>
        </w:rPr>
        <w:t>泼水节是西双版纳最隆重的传统节日之一。其内容包括民俗活动、艺术表演、经贸交流等类别，具体节日活动有泼水、赶摆、赛龙舟、</w:t>
      </w:r>
      <w:r>
        <w:fldChar w:fldCharType="begin"/>
      </w:r>
      <w:r>
        <w:instrText xml:space="preserve"> HYPERLINK "http://baike.so.com/doc/5409623-5647651.html" \t "http://baike.so.com/doc/_blank" </w:instrText>
      </w:r>
      <w:r>
        <w:fldChar w:fldCharType="separate"/>
      </w:r>
      <w:r>
        <w:rPr>
          <w:rFonts w:hint="eastAsia" w:ascii="宋体" w:hAnsi="宋体" w:cs="宋体"/>
          <w:sz w:val="24"/>
        </w:rPr>
        <w:t>浴佛</w:t>
      </w:r>
      <w:r>
        <w:rPr>
          <w:rFonts w:hint="eastAsia" w:ascii="宋体" w:hAnsi="宋体" w:cs="宋体"/>
          <w:sz w:val="24"/>
        </w:rPr>
        <w:fldChar w:fldCharType="end"/>
      </w:r>
      <w:r>
        <w:rPr>
          <w:rFonts w:hint="eastAsia" w:ascii="宋体" w:hAnsi="宋体" w:cs="宋体"/>
          <w:sz w:val="24"/>
        </w:rPr>
        <w:t>、诵经、章哈演唱和孔雀舞、白象舞表演等。</w:t>
      </w:r>
    </w:p>
    <w:p w14:paraId="179FE03C">
      <w:pPr>
        <w:spacing w:line="440" w:lineRule="exact"/>
        <w:rPr>
          <w:rFonts w:ascii="宋体" w:hAnsi="宋体" w:cs="宋体"/>
          <w:color w:val="000000"/>
          <w:sz w:val="24"/>
        </w:rPr>
      </w:pPr>
      <w:r>
        <w:rPr>
          <w:rFonts w:hint="eastAsia" w:ascii="宋体" w:hAnsi="宋体" w:cs="宋体"/>
          <w:sz w:val="24"/>
        </w:rPr>
        <w:t xml:space="preserve">    2006年5月20日，云南省西双版纳傣族自治州申报的傣族泼水节经国务院批准列入第一批</w:t>
      </w:r>
      <w:r>
        <w:fldChar w:fldCharType="begin"/>
      </w:r>
      <w:r>
        <w:instrText xml:space="preserve"> HYPERLINK "http://baike.so.com/doc/6455605-6669291.html" \t "http://baike.so.com/doc/_blank" </w:instrText>
      </w:r>
      <w:r>
        <w:fldChar w:fldCharType="separate"/>
      </w:r>
      <w:r>
        <w:rPr>
          <w:rFonts w:hint="eastAsia" w:ascii="宋体" w:hAnsi="宋体" w:cs="宋体"/>
          <w:sz w:val="24"/>
        </w:rPr>
        <w:t>国家级非物质文化遗产名录</w:t>
      </w:r>
      <w:r>
        <w:rPr>
          <w:rFonts w:hint="eastAsia" w:ascii="宋体" w:hAnsi="宋体" w:cs="宋体"/>
          <w:sz w:val="24"/>
        </w:rPr>
        <w:fldChar w:fldCharType="end"/>
      </w:r>
      <w:r>
        <w:rPr>
          <w:rFonts w:hint="eastAsia" w:ascii="宋体" w:hAnsi="宋体" w:cs="宋体"/>
          <w:sz w:val="24"/>
        </w:rPr>
        <w:t>。</w:t>
      </w:r>
    </w:p>
    <w:p w14:paraId="1F995332">
      <w:pPr>
        <w:spacing w:line="440" w:lineRule="exact"/>
        <w:rPr>
          <w:rFonts w:ascii="宋体" w:hAnsi="宋体" w:cs="宋体"/>
          <w:b/>
          <w:color w:val="00B050"/>
          <w:sz w:val="24"/>
        </w:rPr>
      </w:pPr>
    </w:p>
    <w:p w14:paraId="328B8829">
      <w:pPr>
        <w:spacing w:line="440" w:lineRule="exact"/>
        <w:rPr>
          <w:rFonts w:ascii="宋体" w:hAnsi="宋体" w:cs="宋体"/>
          <w:b/>
          <w:color w:val="00B050"/>
          <w:sz w:val="24"/>
        </w:rPr>
      </w:pPr>
    </w:p>
    <w:p w14:paraId="548DC135">
      <w:pPr>
        <w:spacing w:line="440" w:lineRule="exact"/>
        <w:rPr>
          <w:rFonts w:ascii="宋体" w:hAnsi="宋体" w:cs="宋体"/>
          <w:b/>
          <w:color w:val="00B050"/>
          <w:sz w:val="24"/>
        </w:rPr>
      </w:pPr>
    </w:p>
    <w:p w14:paraId="275BB7FA">
      <w:pPr>
        <w:spacing w:line="440" w:lineRule="exact"/>
        <w:rPr>
          <w:rFonts w:ascii="宋体" w:hAnsi="宋体" w:cs="宋体"/>
          <w:b/>
          <w:color w:val="00B050"/>
          <w:sz w:val="24"/>
        </w:rPr>
      </w:pPr>
      <w:r>
        <w:rPr>
          <w:rFonts w:hint="eastAsia" w:ascii="宋体" w:hAnsi="宋体" w:cs="宋体"/>
          <w:b/>
          <w:color w:val="00B050"/>
          <w:sz w:val="24"/>
        </w:rPr>
        <w:t>课后作业：</w:t>
      </w:r>
    </w:p>
    <w:p w14:paraId="3E4D3BC7">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基础积累大巩固</w:t>
      </w:r>
    </w:p>
    <w:p w14:paraId="1ED9F834">
      <w:pPr>
        <w:spacing w:line="440" w:lineRule="exact"/>
        <w:rPr>
          <w:rFonts w:ascii="黑体" w:hAnsi="黑体" w:eastAsia="黑体"/>
          <w:sz w:val="24"/>
        </w:rPr>
      </w:pPr>
      <w:r>
        <w:rPr>
          <w:rFonts w:hint="eastAsia" w:ascii="黑体" w:hAnsi="黑体" w:eastAsia="黑体"/>
          <w:sz w:val="24"/>
        </w:rPr>
        <w:t>一、用“√”给加点字选择正确的读音。</w:t>
      </w:r>
    </w:p>
    <w:p w14:paraId="5524B39E">
      <w:pPr>
        <w:spacing w:line="440" w:lineRule="exact"/>
        <w:rPr>
          <w:rFonts w:ascii="宋体"/>
          <w:sz w:val="24"/>
        </w:rPr>
      </w:pPr>
      <w:r>
        <w:rPr>
          <w:rFonts w:ascii="宋体" w:hAnsi="宋体"/>
          <w:sz w:val="24"/>
          <w:em w:val="dot"/>
        </w:rPr>
        <w:t xml:space="preserve">   </w:t>
      </w:r>
      <w:r>
        <w:rPr>
          <w:rFonts w:hint="eastAsia" w:ascii="宋体" w:hAnsi="宋体"/>
          <w:sz w:val="24"/>
          <w:em w:val="dot"/>
        </w:rPr>
        <w:t>敲</w:t>
      </w:r>
      <w:r>
        <w:rPr>
          <w:rFonts w:hint="eastAsia" w:ascii="宋体" w:hAnsi="宋体"/>
          <w:sz w:val="24"/>
        </w:rPr>
        <w:t>门（</w:t>
      </w:r>
      <w:r>
        <w:rPr>
          <w:rFonts w:ascii="宋体" w:hAnsi="宋体"/>
          <w:sz w:val="24"/>
        </w:rPr>
        <w:t>qi</w:t>
      </w:r>
      <w:r>
        <w:rPr>
          <w:rFonts w:hint="eastAsia" w:ascii="宋体" w:hAnsi="宋体"/>
          <w:sz w:val="24"/>
        </w:rPr>
        <w:t>ā</w:t>
      </w:r>
      <w:r>
        <w:rPr>
          <w:rFonts w:ascii="宋体" w:hAnsi="宋体"/>
          <w:sz w:val="24"/>
        </w:rPr>
        <w:t>o   qi</w:t>
      </w:r>
      <w:r>
        <w:rPr>
          <w:rFonts w:hint="eastAsia" w:ascii="宋体" w:hAnsi="宋体"/>
          <w:sz w:val="24"/>
        </w:rPr>
        <w:t>à</w:t>
      </w:r>
      <w:r>
        <w:rPr>
          <w:rFonts w:ascii="宋体" w:hAnsi="宋体"/>
          <w:sz w:val="24"/>
        </w:rPr>
        <w:t>o</w:t>
      </w:r>
      <w:r>
        <w:rPr>
          <w:rFonts w:hint="eastAsia" w:ascii="宋体" w:hAnsi="宋体"/>
          <w:sz w:val="24"/>
        </w:rPr>
        <w:t>）</w:t>
      </w:r>
      <w:r>
        <w:rPr>
          <w:rFonts w:ascii="宋体" w:hAnsi="宋体"/>
          <w:sz w:val="24"/>
        </w:rPr>
        <w:t xml:space="preserve">    </w:t>
      </w:r>
      <w:r>
        <w:rPr>
          <w:rFonts w:hint="eastAsia" w:ascii="宋体" w:hAnsi="宋体"/>
          <w:sz w:val="24"/>
        </w:rPr>
        <w:t>长</w:t>
      </w:r>
      <w:r>
        <w:rPr>
          <w:rFonts w:hint="eastAsia" w:ascii="宋体" w:hAnsi="宋体"/>
          <w:sz w:val="24"/>
          <w:em w:val="dot"/>
        </w:rPr>
        <w:t>寿</w:t>
      </w:r>
      <w:r>
        <w:rPr>
          <w:rFonts w:hint="eastAsia" w:ascii="宋体" w:hAnsi="宋体"/>
          <w:sz w:val="24"/>
        </w:rPr>
        <w:t>（</w:t>
      </w:r>
      <w:r>
        <w:rPr>
          <w:rFonts w:ascii="宋体" w:hAnsi="宋体"/>
          <w:sz w:val="24"/>
        </w:rPr>
        <w:t>sh</w:t>
      </w:r>
      <w:r>
        <w:rPr>
          <w:rFonts w:hint="eastAsia" w:ascii="宋体" w:hAnsi="宋体"/>
          <w:sz w:val="24"/>
        </w:rPr>
        <w:t>ò</w:t>
      </w:r>
      <w:r>
        <w:rPr>
          <w:rFonts w:ascii="宋体" w:hAnsi="宋体"/>
          <w:sz w:val="24"/>
        </w:rPr>
        <w:t>u   zh</w:t>
      </w:r>
      <w:r>
        <w:rPr>
          <w:rFonts w:hint="eastAsia" w:ascii="宋体" w:hAnsi="宋体"/>
          <w:sz w:val="24"/>
        </w:rPr>
        <w:t>ò</w:t>
      </w:r>
      <w:r>
        <w:rPr>
          <w:rFonts w:ascii="宋体" w:hAnsi="宋体"/>
          <w:sz w:val="24"/>
        </w:rPr>
        <w:t>u</w:t>
      </w:r>
      <w:r>
        <w:rPr>
          <w:rFonts w:hint="eastAsia" w:ascii="宋体" w:hAnsi="宋体"/>
          <w:sz w:val="24"/>
        </w:rPr>
        <w:t>）</w:t>
      </w:r>
      <w:r>
        <w:rPr>
          <w:rFonts w:ascii="宋体" w:hAnsi="宋体"/>
          <w:sz w:val="24"/>
        </w:rPr>
        <w:t xml:space="preserve">      </w:t>
      </w:r>
      <w:r>
        <w:rPr>
          <w:rFonts w:hint="eastAsia" w:ascii="宋体" w:hAnsi="宋体"/>
          <w:sz w:val="24"/>
          <w:em w:val="dot"/>
        </w:rPr>
        <w:t>铺</w:t>
      </w:r>
      <w:r>
        <w:rPr>
          <w:rFonts w:hint="eastAsia" w:ascii="宋体" w:hAnsi="宋体"/>
          <w:sz w:val="24"/>
        </w:rPr>
        <w:t>满（</w:t>
      </w:r>
      <w:r>
        <w:rPr>
          <w:rFonts w:ascii="宋体" w:hAnsi="宋体"/>
          <w:sz w:val="24"/>
        </w:rPr>
        <w:t>b</w:t>
      </w:r>
      <w:r>
        <w:rPr>
          <w:rFonts w:hint="eastAsia" w:ascii="宋体" w:hAnsi="宋体"/>
          <w:sz w:val="24"/>
        </w:rPr>
        <w:t>ū</w:t>
      </w:r>
      <w:r>
        <w:rPr>
          <w:rFonts w:ascii="宋体" w:hAnsi="宋体"/>
          <w:sz w:val="24"/>
        </w:rPr>
        <w:t xml:space="preserve">     p</w:t>
      </w:r>
      <w:r>
        <w:rPr>
          <w:rFonts w:hint="eastAsia" w:ascii="宋体" w:hAnsi="宋体"/>
          <w:sz w:val="24"/>
        </w:rPr>
        <w:t>ū）</w:t>
      </w:r>
      <w:r>
        <w:rPr>
          <w:rFonts w:ascii="宋体" w:hAnsi="宋体"/>
          <w:sz w:val="24"/>
        </w:rPr>
        <w:t xml:space="preserve">    </w:t>
      </w:r>
    </w:p>
    <w:p w14:paraId="3E4EDEE6">
      <w:pPr>
        <w:spacing w:line="440" w:lineRule="exact"/>
        <w:rPr>
          <w:rFonts w:ascii="宋体"/>
          <w:sz w:val="24"/>
        </w:rPr>
      </w:pPr>
      <w:r>
        <w:rPr>
          <w:rFonts w:ascii="宋体" w:hAnsi="宋体"/>
          <w:sz w:val="24"/>
        </w:rPr>
        <w:t xml:space="preserve">   </w:t>
      </w:r>
      <w:r>
        <w:rPr>
          <w:rFonts w:hint="eastAsia" w:ascii="宋体" w:hAnsi="宋体"/>
          <w:sz w:val="24"/>
          <w:em w:val="dot"/>
        </w:rPr>
        <w:t>驶</w:t>
      </w:r>
      <w:r>
        <w:rPr>
          <w:rFonts w:hint="eastAsia" w:ascii="宋体" w:hAnsi="宋体"/>
          <w:sz w:val="24"/>
        </w:rPr>
        <w:t>入（</w:t>
      </w:r>
      <w:r>
        <w:rPr>
          <w:rFonts w:ascii="宋体" w:hAnsi="宋体"/>
          <w:sz w:val="24"/>
        </w:rPr>
        <w:t>ch</w:t>
      </w:r>
      <w:r>
        <w:rPr>
          <w:rFonts w:hint="eastAsia" w:ascii="宋体" w:hAnsi="宋体"/>
          <w:sz w:val="24"/>
        </w:rPr>
        <w:t>ǐ</w:t>
      </w:r>
      <w:r>
        <w:rPr>
          <w:rFonts w:ascii="宋体" w:hAnsi="宋体"/>
          <w:sz w:val="24"/>
        </w:rPr>
        <w:t xml:space="preserve">    sh</w:t>
      </w:r>
      <w:r>
        <w:rPr>
          <w:rFonts w:hint="eastAsia" w:ascii="宋体" w:hAnsi="宋体"/>
          <w:sz w:val="24"/>
        </w:rPr>
        <w:t>ǐ</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一</w:t>
      </w:r>
      <w:r>
        <w:rPr>
          <w:rFonts w:hint="eastAsia" w:ascii="宋体" w:hAnsi="宋体"/>
          <w:sz w:val="24"/>
          <w:em w:val="dot"/>
        </w:rPr>
        <w:t>碗</w:t>
      </w:r>
      <w:r>
        <w:rPr>
          <w:rFonts w:hint="eastAsia" w:ascii="宋体" w:hAnsi="宋体"/>
          <w:sz w:val="24"/>
        </w:rPr>
        <w:t>（</w:t>
      </w:r>
      <w:r>
        <w:rPr>
          <w:rFonts w:ascii="宋体" w:hAnsi="宋体"/>
          <w:sz w:val="24"/>
        </w:rPr>
        <w:t>w</w:t>
      </w:r>
      <w:r>
        <w:rPr>
          <w:rFonts w:hint="eastAsia" w:ascii="宋体" w:hAnsi="宋体"/>
          <w:sz w:val="24"/>
        </w:rPr>
        <w:t>ā</w:t>
      </w:r>
      <w:r>
        <w:rPr>
          <w:rFonts w:ascii="宋体" w:hAnsi="宋体"/>
          <w:sz w:val="24"/>
        </w:rPr>
        <w:t>n     w</w:t>
      </w:r>
      <w:r>
        <w:rPr>
          <w:rFonts w:hint="eastAsia" w:ascii="宋体" w:hAnsi="宋体"/>
          <w:sz w:val="24"/>
        </w:rPr>
        <w:t>ǎ</w:t>
      </w:r>
      <w:r>
        <w:rPr>
          <w:rFonts w:ascii="宋体" w:hAnsi="宋体"/>
          <w:sz w:val="24"/>
        </w:rPr>
        <w:t>n</w:t>
      </w:r>
      <w:r>
        <w:rPr>
          <w:rFonts w:hint="eastAsia" w:ascii="宋体" w:hAnsi="宋体"/>
          <w:sz w:val="24"/>
        </w:rPr>
        <w:t>）</w:t>
      </w:r>
      <w:r>
        <w:rPr>
          <w:rFonts w:ascii="宋体" w:hAnsi="宋体"/>
          <w:sz w:val="24"/>
        </w:rPr>
        <w:t xml:space="preserve">      </w:t>
      </w:r>
      <w:r>
        <w:rPr>
          <w:rFonts w:hint="eastAsia" w:ascii="宋体" w:hAnsi="宋体"/>
          <w:sz w:val="24"/>
        </w:rPr>
        <w:t>从</w:t>
      </w:r>
      <w:r>
        <w:rPr>
          <w:rFonts w:hint="eastAsia" w:ascii="宋体" w:hAnsi="宋体"/>
          <w:sz w:val="24"/>
          <w:em w:val="dot"/>
        </w:rPr>
        <w:t>容</w:t>
      </w:r>
      <w:r>
        <w:rPr>
          <w:rFonts w:hint="eastAsia" w:ascii="宋体" w:hAnsi="宋体"/>
          <w:sz w:val="24"/>
        </w:rPr>
        <w:t>（</w:t>
      </w:r>
      <w:r>
        <w:rPr>
          <w:rFonts w:ascii="宋体" w:hAnsi="宋体"/>
          <w:sz w:val="24"/>
        </w:rPr>
        <w:t>r</w:t>
      </w:r>
      <w:r>
        <w:rPr>
          <w:rFonts w:hint="eastAsia" w:ascii="宋体" w:hAnsi="宋体"/>
          <w:sz w:val="24"/>
        </w:rPr>
        <w:t>ó</w:t>
      </w:r>
      <w:r>
        <w:rPr>
          <w:rFonts w:ascii="宋体" w:hAnsi="宋体"/>
          <w:sz w:val="24"/>
        </w:rPr>
        <w:t>n</w:t>
      </w:r>
      <w:r>
        <w:rPr>
          <w:rFonts w:ascii="Arial Unicode MS" w:hAnsi="Arial Unicode MS" w:eastAsia="Arial Unicode MS" w:cs="Arial Unicode MS"/>
          <w:sz w:val="24"/>
        </w:rPr>
        <w:t>g</w:t>
      </w:r>
      <w:r>
        <w:rPr>
          <w:rFonts w:ascii="宋体" w:hAnsi="宋体"/>
          <w:sz w:val="24"/>
        </w:rPr>
        <w:t xml:space="preserve">  k</w:t>
      </w:r>
      <w:r>
        <w:rPr>
          <w:rFonts w:hint="eastAsia" w:ascii="宋体" w:hAnsi="宋体"/>
          <w:sz w:val="24"/>
        </w:rPr>
        <w:t>ō</w:t>
      </w:r>
      <w:r>
        <w:rPr>
          <w:rFonts w:ascii="宋体" w:hAnsi="宋体"/>
          <w:sz w:val="24"/>
        </w:rPr>
        <w:t>n</w:t>
      </w:r>
      <w:r>
        <w:rPr>
          <w:rFonts w:ascii="Arial Unicode MS" w:hAnsi="Arial Unicode MS" w:eastAsia="Arial Unicode MS" w:cs="Arial Unicode MS"/>
          <w:sz w:val="24"/>
        </w:rPr>
        <w:t>g</w:t>
      </w:r>
      <w:r>
        <w:rPr>
          <w:rFonts w:hint="eastAsia" w:ascii="宋体" w:hAnsi="宋体"/>
          <w:sz w:val="24"/>
        </w:rPr>
        <w:t>）</w:t>
      </w:r>
    </w:p>
    <w:p w14:paraId="36566A0E">
      <w:pPr>
        <w:spacing w:line="440" w:lineRule="exact"/>
        <w:rPr>
          <w:rFonts w:ascii="黑体" w:hAnsi="黑体" w:eastAsia="黑体"/>
          <w:sz w:val="24"/>
        </w:rPr>
      </w:pPr>
      <w:r>
        <w:rPr>
          <w:rFonts w:hint="eastAsia" w:ascii="黑体" w:hAnsi="黑体" w:eastAsia="黑体"/>
          <w:sz w:val="24"/>
        </w:rPr>
        <w:t>二、比一比，组词语。</w:t>
      </w:r>
    </w:p>
    <w:p w14:paraId="152D415C">
      <w:pPr>
        <w:spacing w:line="440" w:lineRule="exact"/>
        <w:rPr>
          <w:rFonts w:ascii="宋体" w:cs="宋体"/>
          <w:sz w:val="24"/>
        </w:rPr>
      </w:pPr>
      <w:r>
        <mc:AlternateContent>
          <mc:Choice Requires="wps">
            <w:drawing>
              <wp:anchor distT="0" distB="0" distL="114300" distR="114300" simplePos="0" relativeHeight="251663360" behindDoc="1" locked="0" layoutInCell="1" allowOverlap="1">
                <wp:simplePos x="0" y="0"/>
                <wp:positionH relativeFrom="column">
                  <wp:posOffset>3628390</wp:posOffset>
                </wp:positionH>
                <wp:positionV relativeFrom="paragraph">
                  <wp:posOffset>183515</wp:posOffset>
                </wp:positionV>
                <wp:extent cx="75565" cy="523875"/>
                <wp:effectExtent l="8890" t="12065" r="10795" b="6985"/>
                <wp:wrapNone/>
                <wp:docPr id="5" name="左大括号 5"/>
                <wp:cNvGraphicFramePr/>
                <a:graphic xmlns:a="http://schemas.openxmlformats.org/drawingml/2006/main">
                  <a:graphicData uri="http://schemas.microsoft.com/office/word/2010/wordprocessingShape">
                    <wps:wsp>
                      <wps:cNvSpPr/>
                      <wps:spPr bwMode="auto">
                        <a:xfrm>
                          <a:off x="0" y="0"/>
                          <a:ext cx="75565" cy="523875"/>
                        </a:xfrm>
                        <a:prstGeom prst="leftBrace">
                          <a:avLst>
                            <a:gd name="adj1" fmla="val 8281"/>
                            <a:gd name="adj2" fmla="val 50000"/>
                          </a:avLst>
                        </a:prstGeom>
                        <a:noFill/>
                        <a:ln w="6350">
                          <a:solidFill>
                            <a:srgbClr val="000000"/>
                          </a:solidFill>
                          <a:round/>
                        </a:ln>
                      </wps:spPr>
                      <wps:bodyPr rot="0" vert="horz" wrap="square" lIns="91440" tIns="45720" rIns="91440" bIns="45720" anchor="t" anchorCtr="0" upright="1"/>
                    </wps:wsp>
                  </a:graphicData>
                </a:graphic>
              </wp:anchor>
            </w:drawing>
          </mc:Choice>
          <mc:Fallback>
            <w:pict>
              <v:shape id="_x0000_s1026" o:spid="_x0000_s1026" o:spt="87" type="#_x0000_t87" style="position:absolute;left:0pt;margin-left:285.7pt;margin-top:14.45pt;height:41.25pt;width:5.95pt;z-index:-251653120;mso-width-relative:page;mso-height-relative:page;" filled="f" stroked="t" coordsize="21600,21600" o:gfxdata="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arBL52QAAAAoBAAAPAAAAAAAAAAEAIAAAACIAAABkcnMvZG93bnJldi54bWxQ&#10;SwECFAAUAAAACACHTuJA5TGbPS8CAABIBAAADgAAAAAAAAABACAAAAAoAQAAZHJzL2Uyb0RvYy54&#10;bWxQSwUGAAAAAAYABgBZAQAAyQUAAAAA&#10;" adj="258,10800">
                <v:fill on="f" focussize="0,0"/>
                <v:stroke weight="0.5pt" color="#000000" joinstyle="round"/>
                <v:imagedata o:title=""/>
                <o:lock v:ext="edit" aspectratio="f"/>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2504440</wp:posOffset>
                </wp:positionH>
                <wp:positionV relativeFrom="paragraph">
                  <wp:posOffset>183515</wp:posOffset>
                </wp:positionV>
                <wp:extent cx="75565" cy="523875"/>
                <wp:effectExtent l="8890" t="12065" r="10795" b="6985"/>
                <wp:wrapNone/>
                <wp:docPr id="3" name="左大括号 3"/>
                <wp:cNvGraphicFramePr/>
                <a:graphic xmlns:a="http://schemas.openxmlformats.org/drawingml/2006/main">
                  <a:graphicData uri="http://schemas.microsoft.com/office/word/2010/wordprocessingShape">
                    <wps:wsp>
                      <wps:cNvSpPr/>
                      <wps:spPr bwMode="auto">
                        <a:xfrm>
                          <a:off x="0" y="0"/>
                          <a:ext cx="75565" cy="523875"/>
                        </a:xfrm>
                        <a:prstGeom prst="leftBrace">
                          <a:avLst>
                            <a:gd name="adj1" fmla="val 8281"/>
                            <a:gd name="adj2" fmla="val 50000"/>
                          </a:avLst>
                        </a:prstGeom>
                        <a:noFill/>
                        <a:ln w="6350">
                          <a:solidFill>
                            <a:srgbClr val="000000"/>
                          </a:solidFill>
                          <a:round/>
                        </a:ln>
                      </wps:spPr>
                      <wps:bodyPr rot="0" vert="horz" wrap="square" lIns="91440" tIns="45720" rIns="91440" bIns="45720" anchor="t" anchorCtr="0" upright="1"/>
                    </wps:wsp>
                  </a:graphicData>
                </a:graphic>
              </wp:anchor>
            </w:drawing>
          </mc:Choice>
          <mc:Fallback>
            <w:pict>
              <v:shape id="_x0000_s1026" o:spid="_x0000_s1026" o:spt="87" type="#_x0000_t87" style="position:absolute;left:0pt;margin-left:197.2pt;margin-top:14.45pt;height:41.25pt;width:5.95pt;z-index:251665408;mso-width-relative:page;mso-height-relative:page;" filled="f" stroked="t" coordsize="21600,21600" o:gfxdata="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BKdfNkAAAAKAQAADwAAAAAAAAABACAAAAAiAAAAZHJzL2Rvd25yZXYueG1s&#10;UEsBAhQAFAAAAAgAh07iQAugKfkwAgAASAQAAA4AAAAAAAAAAQAgAAAAKAEAAGRycy9lMm9Eb2Mu&#10;eG1sUEsFBgAAAAAGAAYAWQEAAMoFAAAAAA==&#10;" adj="258,10800">
                <v:fill on="f" focussize="0,0"/>
                <v:stroke weight="0.5pt" color="#000000" joinstyle="round"/>
                <v:imagedata o:title=""/>
                <o:lock v:ext="edit" aspectratio="f"/>
              </v:shape>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1342390</wp:posOffset>
                </wp:positionH>
                <wp:positionV relativeFrom="paragraph">
                  <wp:posOffset>193040</wp:posOffset>
                </wp:positionV>
                <wp:extent cx="75565" cy="523875"/>
                <wp:effectExtent l="8890" t="12065" r="10795" b="6985"/>
                <wp:wrapNone/>
                <wp:docPr id="2" name="左大括号 2"/>
                <wp:cNvGraphicFramePr/>
                <a:graphic xmlns:a="http://schemas.openxmlformats.org/drawingml/2006/main">
                  <a:graphicData uri="http://schemas.microsoft.com/office/word/2010/wordprocessingShape">
                    <wps:wsp>
                      <wps:cNvSpPr/>
                      <wps:spPr bwMode="auto">
                        <a:xfrm>
                          <a:off x="0" y="0"/>
                          <a:ext cx="75565" cy="523875"/>
                        </a:xfrm>
                        <a:prstGeom prst="leftBrace">
                          <a:avLst>
                            <a:gd name="adj1" fmla="val 8281"/>
                            <a:gd name="adj2" fmla="val 50000"/>
                          </a:avLst>
                        </a:prstGeom>
                        <a:noFill/>
                        <a:ln w="6350">
                          <a:solidFill>
                            <a:srgbClr val="000000"/>
                          </a:solidFill>
                          <a:round/>
                        </a:ln>
                      </wps:spPr>
                      <wps:bodyPr rot="0" vert="horz" wrap="square" lIns="91440" tIns="45720" rIns="91440" bIns="45720" anchor="t" anchorCtr="0" upright="1"/>
                    </wps:wsp>
                  </a:graphicData>
                </a:graphic>
              </wp:anchor>
            </w:drawing>
          </mc:Choice>
          <mc:Fallback>
            <w:pict>
              <v:shape id="_x0000_s1026" o:spid="_x0000_s1026" o:spt="87" type="#_x0000_t87" style="position:absolute;left:0pt;margin-left:105.7pt;margin-top:15.2pt;height:41.25pt;width:5.95pt;z-index:-251656192;mso-width-relative:page;mso-height-relative:page;" filled="f" stroked="t" coordsize="21600,21600" o:gfxdata="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45UP3tgAAAAKAQAADwAAAAAAAAABACAAAAAiAAAAZHJzL2Rvd25yZXYueG1s&#10;UEsBAhQAFAAAAAgAh07iQKZn4dgxAgAASAQAAA4AAAAAAAAAAQAgAAAAJwEAAGRycy9lMm9Eb2Mu&#10;eG1sUEsFBgAAAAAGAAYAWQEAAMoFAAAAAA==&#10;" adj="258,10800">
                <v:fill on="f" focussize="0,0"/>
                <v:stroke weight="0.5pt" color="#000000" joinstyle="round"/>
                <v:imagedata o:title=""/>
                <o:lock v:ext="edit" aspectratio="f"/>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218440</wp:posOffset>
                </wp:positionH>
                <wp:positionV relativeFrom="paragraph">
                  <wp:posOffset>202565</wp:posOffset>
                </wp:positionV>
                <wp:extent cx="75565" cy="523875"/>
                <wp:effectExtent l="8890" t="12065" r="10795" b="6985"/>
                <wp:wrapNone/>
                <wp:docPr id="1" name="左大括号 1"/>
                <wp:cNvGraphicFramePr/>
                <a:graphic xmlns:a="http://schemas.openxmlformats.org/drawingml/2006/main">
                  <a:graphicData uri="http://schemas.microsoft.com/office/word/2010/wordprocessingShape">
                    <wps:wsp>
                      <wps:cNvSpPr/>
                      <wps:spPr bwMode="auto">
                        <a:xfrm>
                          <a:off x="0" y="0"/>
                          <a:ext cx="75565" cy="523875"/>
                        </a:xfrm>
                        <a:prstGeom prst="leftBrace">
                          <a:avLst>
                            <a:gd name="adj1" fmla="val 8281"/>
                            <a:gd name="adj2" fmla="val 50000"/>
                          </a:avLst>
                        </a:prstGeom>
                        <a:noFill/>
                        <a:ln w="6350">
                          <a:solidFill>
                            <a:srgbClr val="000000"/>
                          </a:solidFill>
                          <a:round/>
                        </a:ln>
                      </wps:spPr>
                      <wps:bodyPr rot="0" vert="horz" wrap="square" lIns="91440" tIns="45720" rIns="91440" bIns="45720" anchor="t" anchorCtr="0" upright="1"/>
                    </wps:wsp>
                  </a:graphicData>
                </a:graphic>
              </wp:anchor>
            </w:drawing>
          </mc:Choice>
          <mc:Fallback>
            <w:pict>
              <v:shape id="_x0000_s1026" o:spid="_x0000_s1026" o:spt="87" type="#_x0000_t87" style="position:absolute;left:0pt;margin-left:17.2pt;margin-top:15.95pt;height:41.25pt;width:5.95pt;z-index:251666432;mso-width-relative:page;mso-height-relative:page;" filled="f" stroked="t" coordsize="21600,21600" o:gfxdata="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ENy8NnXAAAACAEAAA8AAAAAAAAAAQAgAAAAIgAAAGRycy9kb3ducmV2LnhtbFBL&#10;AQIUABQAAAAIAIdO4kBRL7i6MAIAAEgEAAAOAAAAAAAAAAEAIAAAACYBAABkcnMvZTJvRG9jLnht&#10;bFBLBQYAAAAABgAGAFkBAADIBQAAAAA=&#10;" adj="258,10800">
                <v:fill on="f" focussize="0,0"/>
                <v:stroke weight="0.5pt" color="#000000" joinstyle="round"/>
                <v:imagedata o:title=""/>
                <o:lock v:ext="edit" aspectratio="f"/>
              </v:shape>
            </w:pict>
          </mc:Fallback>
        </mc:AlternateContent>
      </w:r>
      <w:r>
        <w:rPr>
          <w:rFonts w:hint="eastAsia" w:ascii="宋体" w:hAnsi="宋体" w:cs="宋体"/>
          <w:color w:val="222222"/>
          <w:sz w:val="24"/>
          <w:shd w:val="clear" w:color="auto" w:fill="FFFFFF"/>
        </w:rPr>
        <w:t>　</w:t>
      </w:r>
      <w:r>
        <w:rPr>
          <w:rFonts w:hint="eastAsia" w:ascii="宋体" w:hAnsi="宋体"/>
          <w:sz w:val="24"/>
        </w:rPr>
        <w:t>　</w:t>
      </w:r>
      <w:r>
        <w:rPr>
          <w:rFonts w:hint="eastAsia" w:ascii="宋体" w:hAnsi="宋体" w:cs="宋体"/>
          <w:sz w:val="24"/>
        </w:rPr>
        <w:t>令（</w:t>
      </w:r>
      <w:r>
        <w:rPr>
          <w:rFonts w:ascii="宋体" w:hAnsi="宋体" w:cs="宋体"/>
          <w:sz w:val="24"/>
        </w:rPr>
        <w:t xml:space="preserve">     </w:t>
      </w:r>
      <w:r>
        <w:rPr>
          <w:rFonts w:hint="eastAsia" w:ascii="宋体" w:hAnsi="宋体" w:cs="宋体"/>
          <w:sz w:val="24"/>
        </w:rPr>
        <w:t>）　　忘（</w:t>
      </w:r>
      <w:r>
        <w:rPr>
          <w:rFonts w:ascii="宋体" w:hAnsi="宋体" w:cs="宋体"/>
          <w:sz w:val="24"/>
        </w:rPr>
        <w:t xml:space="preserve">     </w:t>
      </w:r>
      <w:r>
        <w:rPr>
          <w:rFonts w:hint="eastAsia" w:ascii="宋体" w:hAnsi="宋体" w:cs="宋体"/>
          <w:sz w:val="24"/>
        </w:rPr>
        <w:t>）　　跑（</w:t>
      </w:r>
      <w:r>
        <w:rPr>
          <w:rFonts w:ascii="宋体" w:hAnsi="宋体" w:cs="宋体"/>
          <w:sz w:val="24"/>
        </w:rPr>
        <w:t xml:space="preserve">     </w:t>
      </w:r>
      <w:r>
        <w:rPr>
          <w:rFonts w:hint="eastAsia" w:ascii="宋体" w:hAnsi="宋体" w:cs="宋体"/>
          <w:sz w:val="24"/>
        </w:rPr>
        <w:t>）　　泼（</w:t>
      </w:r>
      <w:r>
        <w:rPr>
          <w:rFonts w:ascii="宋体" w:hAnsi="宋体" w:cs="宋体"/>
          <w:sz w:val="24"/>
        </w:rPr>
        <w:t xml:space="preserve">     </w:t>
      </w:r>
      <w:r>
        <w:rPr>
          <w:rFonts w:hint="eastAsia" w:ascii="宋体" w:hAnsi="宋体" w:cs="宋体"/>
          <w:sz w:val="24"/>
        </w:rPr>
        <w:t>）</w:t>
      </w:r>
    </w:p>
    <w:p w14:paraId="5F19BD24">
      <w:pPr>
        <w:spacing w:line="440" w:lineRule="exact"/>
        <w:ind w:firstLine="480"/>
        <w:rPr>
          <w:rFonts w:ascii="宋体" w:cs="宋体"/>
          <w:sz w:val="24"/>
        </w:rPr>
      </w:pPr>
    </w:p>
    <w:p w14:paraId="73E1FA5B">
      <w:pPr>
        <w:spacing w:line="440" w:lineRule="exact"/>
        <w:ind w:firstLine="480"/>
        <w:rPr>
          <w:rFonts w:ascii="宋体" w:cs="宋体"/>
          <w:sz w:val="24"/>
        </w:rPr>
      </w:pPr>
      <w:r>
        <w:rPr>
          <w:rFonts w:hint="eastAsia" w:ascii="宋体" w:hAnsi="宋体" w:cs="宋体"/>
          <w:sz w:val="24"/>
        </w:rPr>
        <w:t>今（</w:t>
      </w:r>
      <w:r>
        <w:rPr>
          <w:rFonts w:ascii="宋体" w:hAnsi="宋体" w:cs="宋体"/>
          <w:sz w:val="24"/>
        </w:rPr>
        <w:t xml:space="preserve">     </w:t>
      </w:r>
      <w:r>
        <w:rPr>
          <w:rFonts w:hint="eastAsia" w:ascii="宋体" w:hAnsi="宋体" w:cs="宋体"/>
          <w:sz w:val="24"/>
        </w:rPr>
        <w:t>）　　思（</w:t>
      </w:r>
      <w:r>
        <w:rPr>
          <w:rFonts w:ascii="宋体" w:hAnsi="宋体" w:cs="宋体"/>
          <w:sz w:val="24"/>
        </w:rPr>
        <w:t xml:space="preserve">     </w:t>
      </w:r>
      <w:r>
        <w:rPr>
          <w:rFonts w:hint="eastAsia" w:ascii="宋体" w:hAnsi="宋体" w:cs="宋体"/>
          <w:sz w:val="24"/>
        </w:rPr>
        <w:t>）　　炮（</w:t>
      </w:r>
      <w:r>
        <w:rPr>
          <w:rFonts w:ascii="宋体" w:hAnsi="宋体" w:cs="宋体"/>
          <w:sz w:val="24"/>
        </w:rPr>
        <w:t xml:space="preserve">     </w:t>
      </w:r>
      <w:r>
        <w:rPr>
          <w:rFonts w:hint="eastAsia" w:ascii="宋体" w:hAnsi="宋体" w:cs="宋体"/>
          <w:sz w:val="24"/>
        </w:rPr>
        <w:t>）　　拨（</w:t>
      </w:r>
      <w:r>
        <w:rPr>
          <w:rFonts w:ascii="宋体" w:hAnsi="宋体" w:cs="宋体"/>
          <w:sz w:val="24"/>
        </w:rPr>
        <w:t xml:space="preserve">     </w:t>
      </w:r>
      <w:r>
        <w:rPr>
          <w:rFonts w:hint="eastAsia" w:ascii="宋体" w:hAnsi="宋体" w:cs="宋体"/>
          <w:sz w:val="24"/>
        </w:rPr>
        <w:t>）</w:t>
      </w:r>
    </w:p>
    <w:p w14:paraId="674C3A91">
      <w:pPr>
        <w:spacing w:line="440" w:lineRule="exact"/>
        <w:rPr>
          <w:rFonts w:ascii="黑体" w:hAnsi="黑体" w:eastAsia="黑体"/>
          <w:sz w:val="24"/>
        </w:rPr>
      </w:pPr>
      <w:r>
        <mc:AlternateContent>
          <mc:Choice Requires="wps">
            <w:drawing>
              <wp:anchor distT="0" distB="0" distL="114300" distR="114300" simplePos="0" relativeHeight="251661312" behindDoc="1" locked="0" layoutInCell="1" allowOverlap="1">
                <wp:simplePos x="0" y="0"/>
                <wp:positionH relativeFrom="column">
                  <wp:posOffset>3175635</wp:posOffset>
                </wp:positionH>
                <wp:positionV relativeFrom="paragraph">
                  <wp:posOffset>231140</wp:posOffset>
                </wp:positionV>
                <wp:extent cx="838835" cy="381000"/>
                <wp:effectExtent l="0" t="0" r="18415" b="19050"/>
                <wp:wrapNone/>
                <wp:docPr id="133" name="横卷形 133"/>
                <wp:cNvGraphicFramePr/>
                <a:graphic xmlns:a="http://schemas.openxmlformats.org/drawingml/2006/main">
                  <a:graphicData uri="http://schemas.microsoft.com/office/word/2010/wordprocessingShape">
                    <wps:wsp>
                      <wps:cNvSpPr/>
                      <wps:spPr>
                        <a:xfrm>
                          <a:off x="0" y="0"/>
                          <a:ext cx="838835" cy="381000"/>
                        </a:xfrm>
                        <a:prstGeom prst="horizontalScroll">
                          <a:avLst>
                            <a:gd name="adj" fmla="val 12500"/>
                          </a:avLst>
                        </a:prstGeom>
                        <a:solidFill>
                          <a:srgbClr val="FFFFFF"/>
                        </a:solidFill>
                        <a:ln w="12700">
                          <a:solidFill>
                            <a:srgbClr val="000000"/>
                          </a:solidFill>
                          <a:prstDash val="solid"/>
                        </a:ln>
                        <a:effectLst/>
                      </wps:spPr>
                      <wps:bodyPr anchor="ctr" upright="1"/>
                    </wps:wsp>
                  </a:graphicData>
                </a:graphic>
              </wp:anchor>
            </w:drawing>
          </mc:Choice>
          <mc:Fallback>
            <w:pict>
              <v:shape id="_x0000_s1026" o:spid="_x0000_s1026" o:spt="98" type="#_x0000_t98" style="position:absolute;left:0pt;margin-left:250.05pt;margin-top:18.2pt;height:30pt;width:66.05pt;z-index:-251655168;v-text-anchor:middle;mso-width-relative:page;mso-height-relative:page;" fillcolor="#FFFFFF" filled="t" stroked="t" coordsize="21600,21600" o:gfxdata="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Dj1ydcAAAAJAQAADwAAAAAAAAABACAAAAAiAAAAZHJzL2Rvd25yZXYueG1s&#10;UEsBAhQAFAAAAAgAh07iQDxb3Bj5AQAABAQAAA4AAAAAAAAAAQAgAAAAJgEAAGRycy9lMm9Eb2Mu&#10;eG1sUEsFBgAAAAAGAAYAWQEAAJEFAAAAAA==&#10;" adj="2700">
                <v:fill on="t" focussize="0,0"/>
                <v:stroke weight="1pt" color="#000000" joinstyle="round"/>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813435</wp:posOffset>
                </wp:positionH>
                <wp:positionV relativeFrom="paragraph">
                  <wp:posOffset>240665</wp:posOffset>
                </wp:positionV>
                <wp:extent cx="772160" cy="381000"/>
                <wp:effectExtent l="0" t="0" r="27940" b="19050"/>
                <wp:wrapNone/>
                <wp:docPr id="134" name="横卷形 134"/>
                <wp:cNvGraphicFramePr/>
                <a:graphic xmlns:a="http://schemas.openxmlformats.org/drawingml/2006/main">
                  <a:graphicData uri="http://schemas.microsoft.com/office/word/2010/wordprocessingShape">
                    <wps:wsp>
                      <wps:cNvSpPr/>
                      <wps:spPr>
                        <a:xfrm>
                          <a:off x="0" y="0"/>
                          <a:ext cx="772160" cy="381000"/>
                        </a:xfrm>
                        <a:prstGeom prst="horizontalScroll">
                          <a:avLst>
                            <a:gd name="adj" fmla="val 12500"/>
                          </a:avLst>
                        </a:prstGeom>
                        <a:solidFill>
                          <a:srgbClr val="FFFFFF"/>
                        </a:solidFill>
                        <a:ln w="12700">
                          <a:solidFill>
                            <a:srgbClr val="000000"/>
                          </a:solidFill>
                          <a:prstDash val="solid"/>
                        </a:ln>
                        <a:effectLst/>
                      </wps:spPr>
                      <wps:bodyPr anchor="ctr" upright="1"/>
                    </wps:wsp>
                  </a:graphicData>
                </a:graphic>
              </wp:anchor>
            </w:drawing>
          </mc:Choice>
          <mc:Fallback>
            <w:pict>
              <v:shape id="_x0000_s1026" o:spid="_x0000_s1026" o:spt="98" type="#_x0000_t98" style="position:absolute;left:0pt;margin-left:64.05pt;margin-top:18.95pt;height:30pt;width:60.8pt;z-index:251664384;v-text-anchor:middle;mso-width-relative:page;mso-height-relative:page;" fillcolor="#FFFFFF" filled="t" stroked="t" coordsize="21600,21600" o:gfxdata="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A7nBY1gAAAAkBAAAPAAAAAAAAAAEAIAAAACIAAABkcnMvZG93bnJldi54bWxQ&#10;SwECFAAUAAAACACHTuJAs4bKpvkBAAAEBAAADgAAAAAAAAABACAAAAAlAQAAZHJzL2Uyb0RvYy54&#10;bWxQSwUGAAAAAAYABgBZAQAAkAUAAAAA&#10;" adj="2700">
                <v:fill on="t" focussize="0,0"/>
                <v:stroke weight="1pt" color="#000000" joinstyle="round"/>
                <v:imagedata o:title=""/>
                <o:lock v:ext="edit" aspectratio="f"/>
              </v:shape>
            </w:pict>
          </mc:Fallback>
        </mc:AlternateContent>
      </w:r>
      <w:r>
        <w:rPr>
          <w:rFonts w:hint="eastAsia" w:ascii="黑体" w:hAnsi="黑体" w:eastAsia="黑体"/>
          <w:sz w:val="24"/>
        </w:rPr>
        <w:t>三、我会填。</w:t>
      </w:r>
    </w:p>
    <w:p w14:paraId="3B747B5A">
      <w:pPr>
        <w:spacing w:line="440" w:lineRule="exact"/>
        <w:ind w:firstLine="480"/>
        <w:rPr>
          <w:rFonts w:ascii="宋体" w:cs="宋体"/>
          <w:sz w:val="24"/>
        </w:rPr>
      </w:pPr>
      <w:r>
        <w:rPr>
          <w:rFonts w:ascii="宋体" w:hAnsi="宋体" w:cs="宋体"/>
          <w:sz w:val="24"/>
        </w:rPr>
        <w:t xml:space="preserve">                                      </w:t>
      </w:r>
    </w:p>
    <w:p w14:paraId="6503A94C">
      <w:pPr>
        <w:spacing w:line="440" w:lineRule="exact"/>
        <w:ind w:firstLine="480"/>
        <w:rPr>
          <w:rFonts w:ascii="宋体" w:cs="宋体"/>
          <w:sz w:val="24"/>
        </w:rPr>
      </w:pPr>
      <w:r>
        <mc:AlternateContent>
          <mc:Choice Requires="wps">
            <w:drawing>
              <wp:anchor distT="0" distB="0" distL="114300" distR="114300" simplePos="0" relativeHeight="251659264" behindDoc="1" locked="0" layoutInCell="1" allowOverlap="1">
                <wp:simplePos x="0" y="0"/>
                <wp:positionH relativeFrom="column">
                  <wp:posOffset>822960</wp:posOffset>
                </wp:positionH>
                <wp:positionV relativeFrom="paragraph">
                  <wp:posOffset>2540</wp:posOffset>
                </wp:positionV>
                <wp:extent cx="773430" cy="381000"/>
                <wp:effectExtent l="0" t="0" r="26670" b="19050"/>
                <wp:wrapNone/>
                <wp:docPr id="135" name="横卷形 135"/>
                <wp:cNvGraphicFramePr/>
                <a:graphic xmlns:a="http://schemas.openxmlformats.org/drawingml/2006/main">
                  <a:graphicData uri="http://schemas.microsoft.com/office/word/2010/wordprocessingShape">
                    <wps:wsp>
                      <wps:cNvSpPr/>
                      <wps:spPr>
                        <a:xfrm>
                          <a:off x="0" y="0"/>
                          <a:ext cx="773430" cy="381000"/>
                        </a:xfrm>
                        <a:prstGeom prst="horizontalScroll">
                          <a:avLst>
                            <a:gd name="adj" fmla="val 12500"/>
                          </a:avLst>
                        </a:prstGeom>
                        <a:solidFill>
                          <a:srgbClr val="FFFFFF"/>
                        </a:solidFill>
                        <a:ln w="12700">
                          <a:solidFill>
                            <a:srgbClr val="000000"/>
                          </a:solidFill>
                          <a:prstDash val="solid"/>
                        </a:ln>
                        <a:effectLst/>
                      </wps:spPr>
                      <wps:bodyPr anchor="ctr" upright="1"/>
                    </wps:wsp>
                  </a:graphicData>
                </a:graphic>
              </wp:anchor>
            </w:drawing>
          </mc:Choice>
          <mc:Fallback>
            <w:pict>
              <v:shape id="_x0000_s1026" o:spid="_x0000_s1026" o:spt="98" type="#_x0000_t98" style="position:absolute;left:0pt;margin-left:64.8pt;margin-top:0.2pt;height:30pt;width:60.9pt;z-index:-251657216;v-text-anchor:middle;mso-width-relative:page;mso-height-relative:page;" fillcolor="#FFFFFF" filled="t" stroked="t" coordsize="21600,21600" o:gfxdata="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ZB1o7TAAAABwEAAA8AAAAAAAAAAQAgAAAAIgAAAGRycy9kb3ducmV2LnhtbFBLAQIU&#10;ABQAAAAIAIdO4kDz+JwT+AEAAAQEAAAOAAAAAAAAAAEAIAAAACIBAABkcnMvZTJvRG9jLnhtbFBL&#10;BQYAAAAABgAGAFkBAACMBQAAAAA=&#10;" adj="2700">
                <v:fill on="t" focussize="0,0"/>
                <v:stroke weight="1pt" color="#000000" joinstyle="round"/>
                <v:imagedata o:title=""/>
                <o:lock v:ext="edit" aspectratio="f"/>
              </v:shape>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3166110</wp:posOffset>
                </wp:positionH>
                <wp:positionV relativeFrom="paragraph">
                  <wp:posOffset>34290</wp:posOffset>
                </wp:positionV>
                <wp:extent cx="858520" cy="381000"/>
                <wp:effectExtent l="0" t="0" r="17780" b="19050"/>
                <wp:wrapNone/>
                <wp:docPr id="136" name="横卷形 136"/>
                <wp:cNvGraphicFramePr/>
                <a:graphic xmlns:a="http://schemas.openxmlformats.org/drawingml/2006/main">
                  <a:graphicData uri="http://schemas.microsoft.com/office/word/2010/wordprocessingShape">
                    <wps:wsp>
                      <wps:cNvSpPr/>
                      <wps:spPr>
                        <a:xfrm>
                          <a:off x="0" y="0"/>
                          <a:ext cx="858520" cy="381000"/>
                        </a:xfrm>
                        <a:prstGeom prst="horizontalScroll">
                          <a:avLst>
                            <a:gd name="adj" fmla="val 12500"/>
                          </a:avLst>
                        </a:prstGeom>
                        <a:solidFill>
                          <a:srgbClr val="FFFFFF"/>
                        </a:solidFill>
                        <a:ln w="12700">
                          <a:solidFill>
                            <a:srgbClr val="000000"/>
                          </a:solidFill>
                          <a:prstDash val="solid"/>
                        </a:ln>
                        <a:effectLst/>
                      </wps:spPr>
                      <wps:bodyPr anchor="ctr" upright="1"/>
                    </wps:wsp>
                  </a:graphicData>
                </a:graphic>
              </wp:anchor>
            </w:drawing>
          </mc:Choice>
          <mc:Fallback>
            <w:pict>
              <v:shape id="_x0000_s1026" o:spid="_x0000_s1026" o:spt="98" type="#_x0000_t98" style="position:absolute;left:0pt;margin-left:249.3pt;margin-top:2.7pt;height:30pt;width:67.6pt;z-index:-251654144;v-text-anchor:middle;mso-width-relative:page;mso-height-relative:page;" fillcolor="#FFFFFF" filled="t" stroked="t" coordsize="21600,21600" o:gfxdata="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h3Cr3WAAAACAEAAA8AAAAAAAAAAQAgAAAAIgAAAGRycy9kb3ducmV2LnhtbFBL&#10;AQIUABQAAAAIAIdO4kDdX9FB+AEAAAQEAAAOAAAAAAAAAAEAIAAAACUBAABkcnMvZTJvRG9jLnht&#10;bFBLBQYAAAAABgAGAFkBAACPBQAAAAA=&#10;" adj="2700">
                <v:fill on="t" focussize="0,0"/>
                <v:stroke weight="1pt" color="#000000" joinstyle="round"/>
                <v:imagedata o:title=""/>
                <o:lock v:ext="edit" aspectratio="f"/>
              </v:shape>
            </w:pict>
          </mc:Fallback>
        </mc:AlternateContent>
      </w:r>
      <w:r>
        <w:rPr>
          <w:rFonts w:hint="eastAsia" w:ascii="宋体" w:hAnsi="宋体" w:cs="宋体"/>
          <w:sz w:val="24"/>
        </w:rPr>
        <w:t>一串串</w:t>
      </w:r>
      <w:r>
        <w:rPr>
          <w:rFonts w:ascii="宋体" w:hAnsi="宋体" w:cs="宋体"/>
          <w:sz w:val="24"/>
        </w:rPr>
        <w:t xml:space="preserve">                         </w:t>
      </w:r>
      <w:r>
        <w:rPr>
          <w:rFonts w:hint="eastAsia" w:ascii="宋体" w:hAnsi="宋体" w:cs="宋体"/>
          <w:sz w:val="24"/>
        </w:rPr>
        <w:t>一条条</w:t>
      </w:r>
      <w:r>
        <w:rPr>
          <w:rFonts w:ascii="宋体" w:hAnsi="宋体" w:cs="宋体"/>
          <w:sz w:val="24"/>
        </w:rPr>
        <w:t xml:space="preserve"> </w:t>
      </w:r>
    </w:p>
    <w:p w14:paraId="396D18AE">
      <w:pPr>
        <w:spacing w:line="440" w:lineRule="exact"/>
        <w:ind w:firstLine="480"/>
        <w:rPr>
          <w:rFonts w:ascii="宋体" w:cs="宋体"/>
          <w:sz w:val="24"/>
        </w:rPr>
      </w:pPr>
    </w:p>
    <w:p w14:paraId="0CB9DD60">
      <w:pPr>
        <w:spacing w:line="440" w:lineRule="exact"/>
        <w:rPr>
          <w:rFonts w:ascii="宋体" w:cs="宋体"/>
          <w:sz w:val="24"/>
        </w:rPr>
      </w:pPr>
      <w:r>
        <w:rPr>
          <w:rFonts w:hint="eastAsia" w:ascii="黑体" w:hAnsi="黑体" w:eastAsia="黑体"/>
          <w:sz w:val="24"/>
        </w:rPr>
        <w:t>四、给下面的句子加标点符号。</w:t>
      </w:r>
    </w:p>
    <w:p w14:paraId="0B04E61E">
      <w:pPr>
        <w:spacing w:line="440" w:lineRule="exact"/>
        <w:ind w:firstLine="480"/>
        <w:rPr>
          <w:rFonts w:ascii="宋体" w:cs="宋体"/>
          <w:sz w:val="24"/>
        </w:rPr>
      </w:pPr>
      <w:r>
        <w:rPr>
          <w:rFonts w:hint="eastAsia" w:ascii="宋体" w:hAnsi="宋体" w:cs="宋体"/>
          <w:sz w:val="24"/>
        </w:rPr>
        <w:t>今年　傣族人民特别高兴　因为敬爱的周恩来总理要和他们一起过泼水节</w:t>
      </w:r>
    </w:p>
    <w:p w14:paraId="7F496B75">
      <w:pPr>
        <w:spacing w:line="440" w:lineRule="exact"/>
        <w:rPr>
          <w:rFonts w:ascii="黑体" w:hAnsi="黑体" w:eastAsia="黑体"/>
          <w:sz w:val="24"/>
        </w:rPr>
      </w:pPr>
      <w:r>
        <w:rPr>
          <w:rFonts w:hint="eastAsia" w:ascii="黑体" w:hAnsi="黑体" w:eastAsia="黑体"/>
          <w:sz w:val="24"/>
        </w:rPr>
        <w:t>五、我会写，用下边加点的字造句。</w:t>
      </w:r>
    </w:p>
    <w:p w14:paraId="7EA76860">
      <w:pPr>
        <w:spacing w:line="440" w:lineRule="exact"/>
        <w:rPr>
          <w:rFonts w:ascii="宋体" w:cs="宋体"/>
          <w:sz w:val="24"/>
        </w:rPr>
      </w:pPr>
      <w:r>
        <w:rPr>
          <w:rFonts w:ascii="宋体" w:hAnsi="宋体" w:cs="宋体"/>
          <w:sz w:val="24"/>
        </w:rPr>
        <w:t xml:space="preserve">   </w:t>
      </w:r>
      <w:r>
        <w:rPr>
          <w:rFonts w:hint="eastAsia" w:ascii="宋体" w:hAnsi="宋体" w:cs="宋体"/>
          <w:sz w:val="24"/>
        </w:rPr>
        <w:t>傣族人民</w:t>
      </w:r>
      <w:r>
        <w:rPr>
          <w:rFonts w:hint="eastAsia" w:ascii="宋体" w:hAnsi="宋体"/>
          <w:sz w:val="24"/>
          <w:em w:val="dot"/>
        </w:rPr>
        <w:t>一边</w:t>
      </w:r>
      <w:r>
        <w:rPr>
          <w:rFonts w:hint="eastAsia" w:ascii="宋体" w:hAnsi="宋体" w:cs="宋体"/>
          <w:sz w:val="24"/>
        </w:rPr>
        <w:t>欢呼，</w:t>
      </w:r>
      <w:r>
        <w:rPr>
          <w:rFonts w:hint="eastAsia" w:ascii="宋体" w:hAnsi="宋体"/>
          <w:sz w:val="24"/>
          <w:em w:val="dot"/>
        </w:rPr>
        <w:t>一边</w:t>
      </w:r>
      <w:r>
        <w:rPr>
          <w:rFonts w:hint="eastAsia" w:ascii="宋体" w:hAnsi="宋体" w:cs="宋体"/>
          <w:sz w:val="24"/>
        </w:rPr>
        <w:t>向周总理泼水。</w:t>
      </w:r>
    </w:p>
    <w:p w14:paraId="5AE6F44E">
      <w:pPr>
        <w:spacing w:line="440" w:lineRule="exact"/>
        <w:rPr>
          <w:rFonts w:ascii="宋体" w:cs="宋体"/>
          <w:sz w:val="24"/>
        </w:rPr>
      </w:pPr>
      <w:r>
        <w:rPr>
          <w:rFonts w:ascii="宋体" w:hAnsi="宋体" w:cs="宋体"/>
          <w:sz w:val="24"/>
        </w:rPr>
        <w:t xml:space="preserve">  </w:t>
      </w:r>
      <w:r>
        <w:rPr>
          <w:rFonts w:ascii="宋体" w:hAnsi="宋体" w:cs="宋体"/>
          <w:sz w:val="24"/>
          <w:u w:val="single"/>
        </w:rPr>
        <w:t xml:space="preserve">                                                                      </w:t>
      </w:r>
    </w:p>
    <w:p w14:paraId="79CFDBCB">
      <w:pPr>
        <w:spacing w:line="440" w:lineRule="exact"/>
        <w:rPr>
          <w:rFonts w:ascii="黑体" w:hAnsi="黑体" w:eastAsia="黑体"/>
          <w:sz w:val="24"/>
        </w:rPr>
      </w:pPr>
      <w:r>
        <w:rPr>
          <w:rFonts w:hint="eastAsia" w:ascii="宋体" w:hAnsi="宋体"/>
          <w:b/>
          <w:color w:val="0000FF"/>
          <w:sz w:val="24"/>
          <w:bdr w:val="single" w:color="auto" w:sz="4" w:space="0"/>
          <w:shd w:val="pct10" w:color="auto" w:fill="FFFFFF"/>
        </w:rPr>
        <w:t>阅读能力大提升</w:t>
      </w:r>
    </w:p>
    <w:p w14:paraId="27272D9F">
      <w:pPr>
        <w:spacing w:line="440" w:lineRule="exact"/>
        <w:rPr>
          <w:rFonts w:ascii="宋体" w:cs="宋体"/>
          <w:sz w:val="24"/>
        </w:rPr>
      </w:pPr>
      <w:r>
        <w:rPr>
          <w:rFonts w:hint="eastAsia" w:ascii="黑体" w:hAnsi="黑体" w:eastAsia="黑体"/>
          <w:sz w:val="24"/>
        </w:rPr>
        <w:t>六、课文整体梳理。（判断正误，对的打“√”）</w:t>
      </w:r>
    </w:p>
    <w:p w14:paraId="2A34F8C3">
      <w:pPr>
        <w:spacing w:line="440" w:lineRule="exact"/>
        <w:rPr>
          <w:rFonts w:ascii="宋体" w:cs="宋体"/>
          <w:sz w:val="24"/>
        </w:rPr>
      </w:pPr>
      <w:r>
        <w:rPr>
          <w:rFonts w:ascii="宋体" w:hAnsi="宋体" w:cs="宋体"/>
          <w:sz w:val="24"/>
        </w:rPr>
        <w:t xml:space="preserve">   1.</w:t>
      </w:r>
      <w:r>
        <w:rPr>
          <w:rFonts w:hint="eastAsia" w:ascii="宋体" w:hAnsi="宋体" w:cs="宋体"/>
          <w:sz w:val="24"/>
        </w:rPr>
        <w:t>傣族人民居住在我国广西的广大地区。（　　　</w:t>
      </w:r>
      <w:r>
        <w:rPr>
          <w:rFonts w:ascii="宋体" w:hAnsi="宋体" w:cs="宋体"/>
          <w:sz w:val="24"/>
        </w:rPr>
        <w:t xml:space="preserve"> </w:t>
      </w:r>
      <w:r>
        <w:rPr>
          <w:rFonts w:hint="eastAsia" w:ascii="宋体" w:hAnsi="宋体" w:cs="宋体"/>
          <w:sz w:val="24"/>
        </w:rPr>
        <w:t>）</w:t>
      </w:r>
    </w:p>
    <w:p w14:paraId="6454E61F">
      <w:pPr>
        <w:spacing w:line="440" w:lineRule="exact"/>
        <w:rPr>
          <w:rFonts w:ascii="宋体" w:cs="宋体"/>
          <w:sz w:val="24"/>
        </w:rPr>
      </w:pPr>
      <w:r>
        <w:rPr>
          <w:rFonts w:hint="eastAsia" w:ascii="宋体" w:hAnsi="宋体" w:cs="宋体"/>
          <w:sz w:val="24"/>
        </w:rPr>
        <w:t>　</w:t>
      </w:r>
      <w:r>
        <w:rPr>
          <w:rFonts w:ascii="宋体" w:hAnsi="宋体" w:cs="宋体"/>
          <w:sz w:val="24"/>
        </w:rPr>
        <w:t xml:space="preserve"> 2.</w:t>
      </w:r>
      <w:r>
        <w:rPr>
          <w:rFonts w:hint="eastAsia" w:ascii="宋体" w:hAnsi="宋体" w:cs="宋体"/>
          <w:sz w:val="24"/>
        </w:rPr>
        <w:t>周总理</w:t>
      </w:r>
      <w:r>
        <w:rPr>
          <w:rFonts w:ascii="宋体" w:hAnsi="宋体" w:cs="宋体"/>
          <w:sz w:val="24"/>
        </w:rPr>
        <w:t>1961</w:t>
      </w:r>
      <w:r>
        <w:rPr>
          <w:rFonts w:hint="eastAsia" w:ascii="宋体" w:hAnsi="宋体" w:cs="宋体"/>
          <w:sz w:val="24"/>
        </w:rPr>
        <w:t>年来到了黎明城，和傣族人民一起过泼水节。（　　　）</w:t>
      </w:r>
    </w:p>
    <w:p w14:paraId="36305870">
      <w:pPr>
        <w:spacing w:line="440" w:lineRule="exact"/>
        <w:rPr>
          <w:rFonts w:ascii="宋体"/>
          <w:sz w:val="24"/>
        </w:rPr>
      </w:pPr>
      <w:r>
        <w:rPr>
          <w:rFonts w:hint="eastAsia" w:ascii="黑体" w:hAnsi="黑体" w:eastAsia="黑体"/>
          <w:sz w:val="24"/>
        </w:rPr>
        <w:t>七、重点段落品析。</w:t>
      </w:r>
    </w:p>
    <w:p w14:paraId="0BB00424">
      <w:pPr>
        <w:spacing w:line="440" w:lineRule="exact"/>
        <w:rPr>
          <w:rFonts w:ascii="宋体" w:hAnsi="宋体" w:cs="宋体"/>
          <w:sz w:val="24"/>
        </w:rPr>
      </w:pPr>
      <w:r>
        <w:rPr>
          <w:rFonts w:ascii="宋体" w:hAnsi="宋体" w:cs="宋体"/>
          <w:sz w:val="24"/>
        </w:rPr>
        <w:t xml:space="preserve">    </w:t>
      </w:r>
      <w:r>
        <w:rPr>
          <w:rFonts w:hint="eastAsia" w:ascii="宋体" w:hAnsi="宋体" w:cs="宋体"/>
          <w:sz w:val="24"/>
        </w:rPr>
        <w:t>周总理身穿对襟白褂，咖啡色长裤，头上包着一条水红色头巾，笑容满面地来到人群中。他接过一只象脚鼓，敲着欢乐的鼓点，踩着凤凰花铺成的“地毯”，同傣族人民一起跳舞。</w:t>
      </w:r>
    </w:p>
    <w:p w14:paraId="3C1B81D5">
      <w:pPr>
        <w:spacing w:line="440" w:lineRule="exact"/>
        <w:rPr>
          <w:rFonts w:ascii="宋体" w:cs="宋体"/>
          <w:sz w:val="24"/>
        </w:rPr>
      </w:pPr>
      <w:r>
        <w:rPr>
          <w:rFonts w:ascii="宋体" w:hAnsi="宋体" w:cs="宋体"/>
          <w:sz w:val="24"/>
        </w:rPr>
        <w:t>1</w:t>
      </w:r>
      <w:r>
        <w:rPr>
          <w:rFonts w:hint="eastAsia" w:ascii="宋体" w:hAnsi="宋体" w:cs="宋体"/>
          <w:sz w:val="24"/>
        </w:rPr>
        <w:t>、这段话共</w:t>
      </w:r>
      <w:r>
        <w:rPr>
          <w:rFonts w:ascii="宋体" w:hAnsi="宋体" w:cs="宋体"/>
          <w:sz w:val="24"/>
        </w:rPr>
        <w:t>_____</w:t>
      </w:r>
      <w:r>
        <w:rPr>
          <w:rFonts w:hint="eastAsia" w:ascii="宋体" w:hAnsi="宋体" w:cs="宋体"/>
          <w:sz w:val="24"/>
        </w:rPr>
        <w:t>句。</w:t>
      </w:r>
    </w:p>
    <w:p w14:paraId="497FF004">
      <w:pPr>
        <w:spacing w:line="440" w:lineRule="exact"/>
        <w:rPr>
          <w:rFonts w:ascii="宋体" w:cs="宋体"/>
          <w:sz w:val="24"/>
        </w:rPr>
      </w:pPr>
      <w:r>
        <w:rPr>
          <w:rFonts w:ascii="宋体" w:hAnsi="宋体" w:cs="宋体"/>
          <w:sz w:val="24"/>
        </w:rPr>
        <w:t>2</w:t>
      </w:r>
      <w:r>
        <w:rPr>
          <w:rFonts w:hint="eastAsia" w:ascii="宋体" w:hAnsi="宋体" w:cs="宋体"/>
          <w:sz w:val="24"/>
        </w:rPr>
        <w:t>、用“</w:t>
      </w:r>
      <w:r>
        <w:rPr>
          <w:rFonts w:ascii="宋体" w:hAnsi="宋体" w:cs="宋体"/>
          <w:sz w:val="24"/>
        </w:rPr>
        <w:t>——</w:t>
      </w:r>
      <w:r>
        <w:rPr>
          <w:rFonts w:hint="eastAsia" w:ascii="宋体" w:hAnsi="宋体" w:cs="宋体"/>
          <w:sz w:val="24"/>
        </w:rPr>
        <w:t>”画出文中表示颜色的词语。</w:t>
      </w:r>
    </w:p>
    <w:p w14:paraId="3567E95C">
      <w:pPr>
        <w:spacing w:line="440" w:lineRule="exact"/>
        <w:rPr>
          <w:rFonts w:ascii="宋体" w:cs="宋体"/>
          <w:sz w:val="24"/>
        </w:rPr>
      </w:pPr>
      <w:r>
        <w:rPr>
          <w:rFonts w:ascii="宋体" w:hAnsi="宋体" w:cs="宋体"/>
          <w:sz w:val="24"/>
        </w:rPr>
        <w:t>3</w:t>
      </w:r>
      <w:r>
        <w:rPr>
          <w:rFonts w:hint="eastAsia" w:ascii="宋体" w:hAnsi="宋体" w:cs="宋体"/>
          <w:sz w:val="24"/>
        </w:rPr>
        <w:t>、这段话写的是（</w:t>
      </w:r>
      <w:r>
        <w:rPr>
          <w:rFonts w:ascii="宋体" w:cs="宋体"/>
          <w:sz w:val="24"/>
        </w:rPr>
        <w:t>  </w:t>
      </w:r>
      <w:r>
        <w:rPr>
          <w:rFonts w:ascii="宋体" w:hAnsi="宋体" w:cs="宋体"/>
          <w:sz w:val="24"/>
        </w:rPr>
        <w:t xml:space="preserve">   </w:t>
      </w:r>
      <w:r>
        <w:rPr>
          <w:rFonts w:hint="eastAsia" w:ascii="宋体" w:hAnsi="宋体" w:cs="宋体"/>
          <w:sz w:val="24"/>
        </w:rPr>
        <w:t>）</w:t>
      </w:r>
    </w:p>
    <w:p w14:paraId="45D1F9B8">
      <w:pPr>
        <w:spacing w:line="440" w:lineRule="exact"/>
        <w:rPr>
          <w:rFonts w:ascii="宋体" w:cs="宋体"/>
          <w:sz w:val="24"/>
        </w:rPr>
      </w:pPr>
      <w:r>
        <w:rPr>
          <w:rFonts w:hint="eastAsia" w:ascii="宋体" w:hAnsi="宋体" w:cs="宋体"/>
          <w:sz w:val="24"/>
        </w:rPr>
        <w:t>①傣族人民欢迎周总理。</w:t>
      </w:r>
    </w:p>
    <w:p w14:paraId="1C1B7E3B">
      <w:pPr>
        <w:spacing w:line="440" w:lineRule="exact"/>
        <w:rPr>
          <w:rFonts w:ascii="宋体" w:hAnsi="宋体" w:cs="宋体"/>
          <w:sz w:val="24"/>
        </w:rPr>
      </w:pPr>
      <w:r>
        <w:rPr>
          <w:rFonts w:hint="eastAsia" w:ascii="宋体" w:hAnsi="宋体" w:cs="宋体"/>
          <w:sz w:val="24"/>
        </w:rPr>
        <w:t>②周总理和傣族人民一起跳舞。</w:t>
      </w:r>
    </w:p>
    <w:p w14:paraId="76BA3F6D">
      <w:pPr>
        <w:spacing w:line="440" w:lineRule="exact"/>
        <w:rPr>
          <w:rFonts w:ascii="宋体" w:cs="宋体"/>
          <w:sz w:val="24"/>
        </w:rPr>
      </w:pPr>
    </w:p>
    <w:p w14:paraId="13C390AD">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6C253A35">
      <w:pPr>
        <w:spacing w:line="440" w:lineRule="exact"/>
        <w:rPr>
          <w:rFonts w:ascii="黑体" w:hAnsi="黑体" w:eastAsia="黑体"/>
          <w:sz w:val="24"/>
        </w:rPr>
      </w:pPr>
      <w:r>
        <w:rPr>
          <w:rFonts w:hint="eastAsia" w:ascii="黑体" w:hAnsi="黑体" w:eastAsia="黑体"/>
          <w:sz w:val="24"/>
        </w:rPr>
        <w:t>八、写一写。</w:t>
      </w:r>
    </w:p>
    <w:p w14:paraId="42550E54">
      <w:pPr>
        <w:spacing w:line="440" w:lineRule="exact"/>
        <w:rPr>
          <w:rFonts w:ascii="宋体" w:cs="宋体"/>
          <w:sz w:val="24"/>
        </w:rPr>
      </w:pPr>
      <w:r>
        <w:rPr>
          <w:rFonts w:ascii="宋体" w:hAnsi="宋体" w:cs="宋体"/>
          <w:sz w:val="24"/>
        </w:rPr>
        <w:t xml:space="preserve">   </w:t>
      </w:r>
      <w:r>
        <w:rPr>
          <w:rFonts w:hint="eastAsia" w:ascii="宋体" w:hAnsi="宋体" w:cs="宋体"/>
          <w:sz w:val="24"/>
        </w:rPr>
        <w:t>傣族人民有泼水节，彝族人民有火把节，你还了解那个少数民族，把你知道的写一写。</w:t>
      </w:r>
    </w:p>
    <w:p w14:paraId="56CD6453">
      <w:pPr>
        <w:spacing w:line="440" w:lineRule="exact"/>
        <w:rPr>
          <w:rFonts w:ascii="宋体" w:cs="宋体"/>
          <w:sz w:val="24"/>
        </w:rPr>
      </w:pPr>
      <w:r>
        <w:rPr>
          <w:rFonts w:ascii="宋体" w:hAnsi="宋体" w:cs="宋体"/>
          <w:sz w:val="24"/>
          <w:u w:val="single"/>
        </w:rPr>
        <w:t xml:space="preserve">                                                                              </w:t>
      </w:r>
    </w:p>
    <w:p w14:paraId="69F73768">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答案</w:t>
      </w:r>
    </w:p>
    <w:p w14:paraId="2B181AEC">
      <w:pPr>
        <w:rPr>
          <w:rFonts w:ascii="宋体" w:cs="宋体"/>
          <w:szCs w:val="21"/>
        </w:rPr>
      </w:pPr>
      <w:r>
        <w:rPr>
          <w:rFonts w:hint="eastAsia" w:ascii="宋体" w:hAnsi="宋体" w:cs="宋体"/>
          <w:szCs w:val="21"/>
        </w:rPr>
        <w:t>一、</w:t>
      </w:r>
      <w:r>
        <w:rPr>
          <w:rFonts w:ascii="宋体" w:hAnsi="宋体" w:cs="宋体"/>
          <w:szCs w:val="21"/>
        </w:rPr>
        <w:t>qi</w:t>
      </w:r>
      <w:r>
        <w:rPr>
          <w:rFonts w:hint="eastAsia" w:ascii="宋体" w:hAnsi="宋体" w:cs="宋体"/>
          <w:szCs w:val="21"/>
        </w:rPr>
        <w:t>ā</w:t>
      </w:r>
      <w:r>
        <w:rPr>
          <w:rFonts w:ascii="宋体" w:hAnsi="宋体" w:cs="宋体"/>
          <w:szCs w:val="21"/>
        </w:rPr>
        <w:t>o  sh</w:t>
      </w:r>
      <w:r>
        <w:rPr>
          <w:rFonts w:hint="eastAsia" w:ascii="宋体" w:hAnsi="宋体" w:cs="宋体"/>
          <w:szCs w:val="21"/>
        </w:rPr>
        <w:t>ò</w:t>
      </w:r>
      <w:r>
        <w:rPr>
          <w:rFonts w:ascii="宋体" w:hAnsi="宋体" w:cs="宋体"/>
          <w:szCs w:val="21"/>
        </w:rPr>
        <w:t>u   p</w:t>
      </w:r>
      <w:r>
        <w:rPr>
          <w:rFonts w:hint="eastAsia" w:ascii="宋体" w:hAnsi="宋体" w:cs="宋体"/>
          <w:szCs w:val="21"/>
        </w:rPr>
        <w:t>ū</w:t>
      </w:r>
      <w:r>
        <w:rPr>
          <w:rFonts w:ascii="宋体" w:hAnsi="宋体" w:cs="宋体"/>
          <w:szCs w:val="21"/>
        </w:rPr>
        <w:t xml:space="preserve">   sh</w:t>
      </w:r>
      <w:r>
        <w:rPr>
          <w:rFonts w:hint="eastAsia" w:ascii="宋体" w:hAnsi="宋体" w:cs="宋体"/>
          <w:szCs w:val="21"/>
        </w:rPr>
        <w:t>ǐ</w:t>
      </w:r>
      <w:r>
        <w:rPr>
          <w:rFonts w:ascii="宋体" w:hAnsi="宋体" w:cs="宋体"/>
          <w:szCs w:val="21"/>
        </w:rPr>
        <w:t xml:space="preserve">  w</w:t>
      </w:r>
      <w:r>
        <w:rPr>
          <w:rFonts w:hint="eastAsia" w:ascii="宋体" w:hAnsi="宋体" w:cs="宋体"/>
          <w:szCs w:val="21"/>
        </w:rPr>
        <w:t>ǎ</w:t>
      </w:r>
      <w:r>
        <w:rPr>
          <w:rFonts w:ascii="宋体" w:hAnsi="宋体" w:cs="宋体"/>
          <w:szCs w:val="21"/>
        </w:rPr>
        <w:t xml:space="preserve">n  </w:t>
      </w:r>
      <w:r>
        <w:rPr>
          <w:rFonts w:ascii="宋体" w:hAnsi="宋体" w:cs="宋体"/>
          <w:b/>
          <w:szCs w:val="21"/>
        </w:rPr>
        <w:t>r</w:t>
      </w:r>
      <w:r>
        <w:rPr>
          <w:rFonts w:hint="eastAsia" w:ascii="宋体" w:hAnsi="宋体"/>
          <w:b/>
          <w:sz w:val="24"/>
        </w:rPr>
        <w:t>ó</w:t>
      </w:r>
      <w:r>
        <w:rPr>
          <w:rFonts w:ascii="宋体" w:hAnsi="宋体" w:cs="宋体"/>
          <w:b/>
          <w:szCs w:val="21"/>
        </w:rPr>
        <w:t>n</w:t>
      </w:r>
      <w:r>
        <w:rPr>
          <w:rFonts w:ascii="Arial Unicode MS" w:hAnsi="Arial Unicode MS" w:eastAsia="Arial Unicode MS" w:cs="Arial Unicode MS"/>
          <w:b/>
          <w:sz w:val="24"/>
        </w:rPr>
        <w:t>g</w:t>
      </w:r>
      <w:r>
        <w:rPr>
          <w:rFonts w:ascii="宋体" w:hAnsi="宋体" w:cs="宋体"/>
          <w:b/>
          <w:szCs w:val="21"/>
        </w:rPr>
        <w:t xml:space="preserve"> </w:t>
      </w:r>
    </w:p>
    <w:p w14:paraId="422E86D2">
      <w:pPr>
        <w:rPr>
          <w:rFonts w:ascii="宋体" w:cs="宋体"/>
          <w:szCs w:val="21"/>
        </w:rPr>
      </w:pPr>
      <w:r>
        <w:rPr>
          <w:rFonts w:hint="eastAsia" w:ascii="宋体" w:hAnsi="宋体" w:cs="宋体"/>
          <w:szCs w:val="21"/>
        </w:rPr>
        <w:t>二、令（口令）　　忘（忘记）　　跑（跑步）　　泼（泼水）</w:t>
      </w:r>
    </w:p>
    <w:p w14:paraId="0DC0DD25">
      <w:pPr>
        <w:rPr>
          <w:rFonts w:ascii="宋体" w:cs="宋体"/>
          <w:szCs w:val="21"/>
        </w:rPr>
      </w:pPr>
      <w:r>
        <w:rPr>
          <w:rFonts w:ascii="宋体" w:hAnsi="宋体" w:cs="宋体"/>
          <w:szCs w:val="21"/>
        </w:rPr>
        <w:t xml:space="preserve">    </w:t>
      </w:r>
      <w:r>
        <w:rPr>
          <w:rFonts w:hint="eastAsia" w:ascii="宋体" w:hAnsi="宋体" w:cs="宋体"/>
          <w:szCs w:val="21"/>
        </w:rPr>
        <w:t>今（今天）　　思（思念）　　炮（大炮）　　拨（挑拨）</w:t>
      </w:r>
    </w:p>
    <w:p w14:paraId="3960F300">
      <w:pPr>
        <w:rPr>
          <w:rFonts w:ascii="宋体" w:cs="宋体"/>
          <w:szCs w:val="21"/>
        </w:rPr>
      </w:pPr>
      <w:r>
        <w:rPr>
          <w:rFonts w:hint="eastAsia" w:ascii="宋体" w:hAnsi="宋体" w:cs="宋体"/>
          <w:szCs w:val="21"/>
        </w:rPr>
        <w:t>三、一串串花炮</w:t>
      </w:r>
      <w:r>
        <w:rPr>
          <w:rFonts w:ascii="宋体" w:hAnsi="宋体" w:cs="宋体"/>
          <w:szCs w:val="21"/>
        </w:rPr>
        <w:t xml:space="preserve">  </w:t>
      </w:r>
      <w:r>
        <w:rPr>
          <w:rFonts w:hint="eastAsia" w:ascii="宋体" w:hAnsi="宋体" w:cs="宋体"/>
          <w:szCs w:val="21"/>
        </w:rPr>
        <w:t>一串串葡萄</w:t>
      </w:r>
      <w:r>
        <w:rPr>
          <w:rFonts w:ascii="宋体" w:hAnsi="宋体" w:cs="宋体"/>
          <w:szCs w:val="21"/>
        </w:rPr>
        <w:t xml:space="preserve">   </w:t>
      </w:r>
      <w:r>
        <w:rPr>
          <w:rFonts w:hint="eastAsia" w:ascii="宋体" w:hAnsi="宋体" w:cs="宋体"/>
          <w:szCs w:val="21"/>
        </w:rPr>
        <w:t>一条条龙船</w:t>
      </w:r>
      <w:r>
        <w:rPr>
          <w:rFonts w:ascii="宋体" w:hAnsi="宋体" w:cs="宋体"/>
          <w:szCs w:val="21"/>
        </w:rPr>
        <w:t xml:space="preserve">   </w:t>
      </w:r>
      <w:r>
        <w:rPr>
          <w:rFonts w:hint="eastAsia" w:ascii="宋体" w:hAnsi="宋体" w:cs="宋体"/>
          <w:szCs w:val="21"/>
        </w:rPr>
        <w:t>一条条小鱼</w:t>
      </w:r>
    </w:p>
    <w:p w14:paraId="0A510A9C">
      <w:pPr>
        <w:rPr>
          <w:rFonts w:ascii="宋体" w:cs="宋体"/>
          <w:szCs w:val="21"/>
        </w:rPr>
      </w:pPr>
      <w:r>
        <w:rPr>
          <w:rFonts w:hint="eastAsia" w:ascii="宋体" w:hAnsi="宋体" w:cs="宋体"/>
          <w:szCs w:val="21"/>
        </w:rPr>
        <w:t>四、今年，傣族人民特别高兴，因为敬爱的周恩来总理要和他们一起过泼水节。</w:t>
      </w:r>
    </w:p>
    <w:p w14:paraId="37570B99">
      <w:pPr>
        <w:rPr>
          <w:rFonts w:ascii="宋体" w:cs="宋体"/>
          <w:szCs w:val="21"/>
        </w:rPr>
      </w:pPr>
      <w:r>
        <w:rPr>
          <w:rFonts w:hint="eastAsia" w:ascii="宋体" w:hAnsi="宋体" w:cs="宋体"/>
          <w:szCs w:val="21"/>
        </w:rPr>
        <w:t>五、他们一边跑</w:t>
      </w:r>
      <w:r>
        <w:rPr>
          <w:rFonts w:ascii="宋体" w:cs="宋体"/>
          <w:szCs w:val="21"/>
        </w:rPr>
        <w:t>,</w:t>
      </w:r>
      <w:r>
        <w:rPr>
          <w:rFonts w:hint="eastAsia" w:ascii="宋体" w:hAnsi="宋体" w:cs="宋体"/>
          <w:szCs w:val="21"/>
        </w:rPr>
        <w:t>一边喊。</w:t>
      </w:r>
    </w:p>
    <w:p w14:paraId="7B321286">
      <w:pPr>
        <w:rPr>
          <w:rFonts w:ascii="宋体" w:cs="宋体"/>
          <w:szCs w:val="21"/>
        </w:rPr>
      </w:pPr>
      <w:r>
        <w:rPr>
          <w:rFonts w:hint="eastAsia" w:ascii="宋体" w:hAnsi="宋体" w:cs="宋体"/>
          <w:szCs w:val="21"/>
        </w:rPr>
        <w:t>六、</w:t>
      </w:r>
      <w:r>
        <w:rPr>
          <w:rFonts w:ascii="宋体" w:hAnsi="宋体" w:cs="宋体"/>
          <w:szCs w:val="21"/>
        </w:rPr>
        <w:t>1.</w:t>
      </w:r>
      <w:r>
        <w:rPr>
          <w:rFonts w:hint="eastAsia" w:ascii="宋体" w:hAnsi="宋体" w:cs="宋体"/>
          <w:szCs w:val="21"/>
        </w:rPr>
        <w:t>×</w:t>
      </w:r>
      <w:r>
        <w:rPr>
          <w:rFonts w:ascii="宋体" w:hAnsi="宋体" w:cs="宋体"/>
          <w:szCs w:val="21"/>
        </w:rPr>
        <w:t xml:space="preserve">  2.</w:t>
      </w:r>
      <w:r>
        <w:rPr>
          <w:rFonts w:hint="eastAsia" w:ascii="宋体" w:hAnsi="宋体" w:cs="宋体"/>
          <w:szCs w:val="21"/>
        </w:rPr>
        <w:t>√</w:t>
      </w:r>
    </w:p>
    <w:p w14:paraId="797B8340">
      <w:pPr>
        <w:rPr>
          <w:rFonts w:ascii="宋体" w:cs="宋体"/>
          <w:szCs w:val="21"/>
        </w:rPr>
      </w:pPr>
      <w:r>
        <w:rPr>
          <w:rFonts w:hint="eastAsia" w:ascii="宋体" w:hAnsi="宋体" w:cs="宋体"/>
          <w:szCs w:val="21"/>
        </w:rPr>
        <w:t>七、</w:t>
      </w:r>
      <w:r>
        <w:rPr>
          <w:rFonts w:ascii="宋体" w:hAnsi="宋体" w:cs="宋体"/>
          <w:szCs w:val="21"/>
        </w:rPr>
        <w:t>1.2   2.</w:t>
      </w:r>
      <w:r>
        <w:rPr>
          <w:rFonts w:hint="eastAsia" w:ascii="宋体" w:hAnsi="宋体" w:cs="宋体"/>
          <w:szCs w:val="21"/>
        </w:rPr>
        <w:t>略</w:t>
      </w:r>
      <w:r>
        <w:rPr>
          <w:rFonts w:ascii="宋体" w:hAnsi="宋体" w:cs="宋体"/>
          <w:szCs w:val="21"/>
        </w:rPr>
        <w:t xml:space="preserve">   3.</w:t>
      </w:r>
      <w:r>
        <w:rPr>
          <w:rFonts w:hint="eastAsia" w:ascii="宋体" w:hAnsi="宋体" w:cs="宋体"/>
          <w:szCs w:val="21"/>
        </w:rPr>
        <w:t>②</w:t>
      </w:r>
    </w:p>
    <w:p w14:paraId="5F1BC77C">
      <w:pPr>
        <w:spacing w:line="440" w:lineRule="exact"/>
        <w:rPr>
          <w:rFonts w:ascii="Times New Roman" w:hAnsi="Times New Roman"/>
          <w:sz w:val="24"/>
          <w:szCs w:val="21"/>
        </w:rPr>
      </w:pPr>
      <w:r>
        <w:rPr>
          <w:rFonts w:hint="eastAsia" w:ascii="宋体" w:hAnsi="宋体" w:cs="宋体"/>
          <w:szCs w:val="21"/>
        </w:rPr>
        <w:t>八、蒙古族的那达慕、白族的三月街、苗族的花山节等。</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Aharoni">
    <w:panose1 w:val="02010803020104030203"/>
    <w:charset w:val="B1"/>
    <w:family w:val="auto"/>
    <w:pitch w:val="default"/>
    <w:sig w:usb0="00000801" w:usb1="00000000" w:usb2="00000000" w:usb3="00000000" w:csb0="00000020" w:csb1="00200000"/>
  </w:font>
  <w:font w:name="Arial">
    <w:panose1 w:val="020B0604020202020204"/>
    <w:charset w:val="00"/>
    <w:family w:val="swiss"/>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024B7">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C0BFE">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73C20">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79254">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2AF27">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85EA6">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873F0"/>
    <w:multiLevelType w:val="singleLevel"/>
    <w:tmpl w:val="58F873F0"/>
    <w:lvl w:ilvl="0" w:tentative="0">
      <w:start w:val="1"/>
      <w:numFmt w:val="decimal"/>
      <w:suff w:val="nothing"/>
      <w:lvlText w:val="%1."/>
      <w:lvlJc w:val="left"/>
    </w:lvl>
  </w:abstractNum>
  <w:abstractNum w:abstractNumId="1">
    <w:nsid w:val="58F886A4"/>
    <w:multiLevelType w:val="singleLevel"/>
    <w:tmpl w:val="58F886A4"/>
    <w:lvl w:ilvl="0" w:tentative="0">
      <w:start w:val="3"/>
      <w:numFmt w:val="decimal"/>
      <w:suff w:val="nothing"/>
      <w:lvlText w:val="%1."/>
      <w:lvlJc w:val="left"/>
    </w:lvl>
  </w:abstractNum>
  <w:abstractNum w:abstractNumId="2">
    <w:nsid w:val="5A4B7186"/>
    <w:multiLevelType w:val="singleLevel"/>
    <w:tmpl w:val="5A4B7186"/>
    <w:lvl w:ilvl="0" w:tentative="0">
      <w:start w:val="1"/>
      <w:numFmt w:val="decimal"/>
      <w:suff w:val="nothing"/>
      <w:lvlText w:val="（%1）"/>
      <w:lvlJc w:val="left"/>
      <w:pPr>
        <w:ind w:left="480" w:firstLine="0"/>
      </w:pPr>
    </w:lvl>
  </w:abstractNum>
  <w:abstractNum w:abstractNumId="3">
    <w:nsid w:val="5A4B7841"/>
    <w:multiLevelType w:val="singleLevel"/>
    <w:tmpl w:val="5A4B7841"/>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158EF"/>
    <w:rsid w:val="000241CB"/>
    <w:rsid w:val="00025FE1"/>
    <w:rsid w:val="00036E81"/>
    <w:rsid w:val="0007368D"/>
    <w:rsid w:val="00074C40"/>
    <w:rsid w:val="000E3CFE"/>
    <w:rsid w:val="00146E04"/>
    <w:rsid w:val="00150C82"/>
    <w:rsid w:val="00165CD3"/>
    <w:rsid w:val="001667EE"/>
    <w:rsid w:val="001748D5"/>
    <w:rsid w:val="001962F6"/>
    <w:rsid w:val="001A0FE6"/>
    <w:rsid w:val="001C0881"/>
    <w:rsid w:val="00203E07"/>
    <w:rsid w:val="0022233B"/>
    <w:rsid w:val="00255BAE"/>
    <w:rsid w:val="00260B5D"/>
    <w:rsid w:val="002922CE"/>
    <w:rsid w:val="002978AB"/>
    <w:rsid w:val="002A3E3A"/>
    <w:rsid w:val="002C64EC"/>
    <w:rsid w:val="002E79B6"/>
    <w:rsid w:val="003377D0"/>
    <w:rsid w:val="0034382F"/>
    <w:rsid w:val="00354213"/>
    <w:rsid w:val="00372F08"/>
    <w:rsid w:val="003A2091"/>
    <w:rsid w:val="003A5BC6"/>
    <w:rsid w:val="003B0BE7"/>
    <w:rsid w:val="003E2548"/>
    <w:rsid w:val="004037E8"/>
    <w:rsid w:val="0041466E"/>
    <w:rsid w:val="004742A4"/>
    <w:rsid w:val="00476053"/>
    <w:rsid w:val="004F004F"/>
    <w:rsid w:val="00510E1C"/>
    <w:rsid w:val="0053641C"/>
    <w:rsid w:val="00536BF4"/>
    <w:rsid w:val="00537E47"/>
    <w:rsid w:val="00541DD3"/>
    <w:rsid w:val="005427B6"/>
    <w:rsid w:val="00572FE8"/>
    <w:rsid w:val="00583204"/>
    <w:rsid w:val="005855C8"/>
    <w:rsid w:val="005C12B0"/>
    <w:rsid w:val="005D5BEE"/>
    <w:rsid w:val="005D69B2"/>
    <w:rsid w:val="005E5204"/>
    <w:rsid w:val="006140E6"/>
    <w:rsid w:val="006252A1"/>
    <w:rsid w:val="00641C9B"/>
    <w:rsid w:val="006A5FEB"/>
    <w:rsid w:val="006B06B6"/>
    <w:rsid w:val="006D13DF"/>
    <w:rsid w:val="00725699"/>
    <w:rsid w:val="00727754"/>
    <w:rsid w:val="007311AD"/>
    <w:rsid w:val="007333B4"/>
    <w:rsid w:val="00764595"/>
    <w:rsid w:val="00773EE6"/>
    <w:rsid w:val="007741F2"/>
    <w:rsid w:val="007855E7"/>
    <w:rsid w:val="007959AA"/>
    <w:rsid w:val="00867A80"/>
    <w:rsid w:val="00873639"/>
    <w:rsid w:val="008D2F25"/>
    <w:rsid w:val="009052B8"/>
    <w:rsid w:val="00944432"/>
    <w:rsid w:val="00944A67"/>
    <w:rsid w:val="00981D56"/>
    <w:rsid w:val="009843F7"/>
    <w:rsid w:val="00A036C6"/>
    <w:rsid w:val="00A15BE3"/>
    <w:rsid w:val="00A34C84"/>
    <w:rsid w:val="00A40580"/>
    <w:rsid w:val="00A411C7"/>
    <w:rsid w:val="00A41F98"/>
    <w:rsid w:val="00A52D6E"/>
    <w:rsid w:val="00A52F75"/>
    <w:rsid w:val="00A5566B"/>
    <w:rsid w:val="00A63F40"/>
    <w:rsid w:val="00A65C51"/>
    <w:rsid w:val="00AB4A6E"/>
    <w:rsid w:val="00AB4BA7"/>
    <w:rsid w:val="00AC5EAE"/>
    <w:rsid w:val="00AC7A09"/>
    <w:rsid w:val="00AD0DB4"/>
    <w:rsid w:val="00AD5C19"/>
    <w:rsid w:val="00AE69EA"/>
    <w:rsid w:val="00AF6E7D"/>
    <w:rsid w:val="00B05935"/>
    <w:rsid w:val="00B14B28"/>
    <w:rsid w:val="00B37315"/>
    <w:rsid w:val="00B421EE"/>
    <w:rsid w:val="00B80F1C"/>
    <w:rsid w:val="00BA2C1C"/>
    <w:rsid w:val="00BB386E"/>
    <w:rsid w:val="00BF1B1D"/>
    <w:rsid w:val="00BF601A"/>
    <w:rsid w:val="00BF68E3"/>
    <w:rsid w:val="00C01445"/>
    <w:rsid w:val="00C07AB8"/>
    <w:rsid w:val="00C165D9"/>
    <w:rsid w:val="00C31C45"/>
    <w:rsid w:val="00C56C02"/>
    <w:rsid w:val="00C6396A"/>
    <w:rsid w:val="00C656AC"/>
    <w:rsid w:val="00C66035"/>
    <w:rsid w:val="00C73080"/>
    <w:rsid w:val="00C90FD6"/>
    <w:rsid w:val="00CB6568"/>
    <w:rsid w:val="00CE4560"/>
    <w:rsid w:val="00CF76E7"/>
    <w:rsid w:val="00D302A9"/>
    <w:rsid w:val="00D32FA1"/>
    <w:rsid w:val="00D43352"/>
    <w:rsid w:val="00D45F27"/>
    <w:rsid w:val="00D507C9"/>
    <w:rsid w:val="00D74C47"/>
    <w:rsid w:val="00D9119A"/>
    <w:rsid w:val="00DB2A19"/>
    <w:rsid w:val="00DE13EC"/>
    <w:rsid w:val="00DE5376"/>
    <w:rsid w:val="00E014F3"/>
    <w:rsid w:val="00E027AF"/>
    <w:rsid w:val="00E16C6C"/>
    <w:rsid w:val="00E35469"/>
    <w:rsid w:val="00E644A4"/>
    <w:rsid w:val="00E86B5B"/>
    <w:rsid w:val="00E97138"/>
    <w:rsid w:val="00EA4E29"/>
    <w:rsid w:val="00EB6641"/>
    <w:rsid w:val="00ED63D8"/>
    <w:rsid w:val="00F10FB4"/>
    <w:rsid w:val="00F239B2"/>
    <w:rsid w:val="00F4497E"/>
    <w:rsid w:val="00F50FDD"/>
    <w:rsid w:val="00F540FF"/>
    <w:rsid w:val="00F67446"/>
    <w:rsid w:val="00F74EC9"/>
    <w:rsid w:val="00F82530"/>
    <w:rsid w:val="1DE2525C"/>
    <w:rsid w:val="2AAA4912"/>
    <w:rsid w:val="302F4ACF"/>
    <w:rsid w:val="3ACD514D"/>
    <w:rsid w:val="3E057EFD"/>
    <w:rsid w:val="503E143B"/>
    <w:rsid w:val="5C314F6A"/>
    <w:rsid w:val="617B08EC"/>
    <w:rsid w:val="66CA7E2B"/>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29"/>
    <w:unhideWhenUsed/>
    <w:qFormat/>
    <w:uiPriority w:val="0"/>
    <w:pPr>
      <w:keepNext/>
      <w:keepLines/>
      <w:spacing w:before="260" w:after="260" w:line="416" w:lineRule="auto"/>
      <w:outlineLvl w:val="1"/>
    </w:pPr>
    <w:rPr>
      <w:rFonts w:ascii="Cambria" w:hAnsi="Cambria"/>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7"/>
    <w:qFormat/>
    <w:uiPriority w:val="0"/>
    <w:rPr>
      <w:sz w:val="18"/>
      <w:szCs w:val="18"/>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qFormat/>
    <w:uiPriority w:val="99"/>
    <w:pPr>
      <w:spacing w:beforeAutospacing="1" w:afterAutospacing="1"/>
      <w:jc w:val="left"/>
    </w:pPr>
    <w:rPr>
      <w:kern w:val="0"/>
      <w:sz w:val="24"/>
      <w:szCs w:val="2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character" w:styleId="13">
    <w:name w:val="Emphasis"/>
    <w:basedOn w:val="11"/>
    <w:qFormat/>
    <w:uiPriority w:val="0"/>
  </w:style>
  <w:style w:type="character" w:styleId="14">
    <w:name w:val="Hyperlink"/>
    <w:uiPriority w:val="0"/>
    <w:rPr>
      <w:color w:val="0063C8"/>
      <w:u w:val="none"/>
    </w:rPr>
  </w:style>
  <w:style w:type="character" w:styleId="15">
    <w:name w:val="annotation reference"/>
    <w:semiHidden/>
    <w:unhideWhenUsed/>
    <w:qFormat/>
    <w:uiPriority w:val="99"/>
    <w:rPr>
      <w:sz w:val="21"/>
      <w:szCs w:val="21"/>
    </w:rPr>
  </w:style>
  <w:style w:type="paragraph" w:customStyle="1" w:styleId="16">
    <w:name w:val="列出段落1"/>
    <w:basedOn w:val="1"/>
    <w:qFormat/>
    <w:uiPriority w:val="0"/>
    <w:pPr>
      <w:ind w:firstLine="420" w:firstLineChars="200"/>
    </w:pPr>
  </w:style>
  <w:style w:type="character" w:customStyle="1" w:styleId="17">
    <w:name w:val="批注框文本 Char"/>
    <w:link w:val="4"/>
    <w:qFormat/>
    <w:uiPriority w:val="0"/>
    <w:rPr>
      <w:rFonts w:ascii="Calibri" w:hAnsi="Calibri"/>
      <w:kern w:val="2"/>
      <w:sz w:val="18"/>
      <w:szCs w:val="18"/>
    </w:rPr>
  </w:style>
  <w:style w:type="character" w:customStyle="1" w:styleId="18">
    <w:name w:val="页眉 Char"/>
    <w:link w:val="6"/>
    <w:qFormat/>
    <w:uiPriority w:val="0"/>
    <w:rPr>
      <w:rFonts w:ascii="Calibri" w:hAnsi="Calibri"/>
      <w:kern w:val="2"/>
      <w:sz w:val="18"/>
      <w:szCs w:val="18"/>
    </w:rPr>
  </w:style>
  <w:style w:type="character" w:customStyle="1" w:styleId="19">
    <w:name w:val="页脚 Char"/>
    <w:link w:val="5"/>
    <w:qFormat/>
    <w:uiPriority w:val="0"/>
    <w:rPr>
      <w:rFonts w:ascii="Calibri" w:hAnsi="Calibri"/>
      <w:kern w:val="2"/>
      <w:sz w:val="18"/>
      <w:szCs w:val="18"/>
    </w:rPr>
  </w:style>
  <w:style w:type="character" w:customStyle="1" w:styleId="20">
    <w:name w:val="正文文本 (2)_"/>
    <w:link w:val="21"/>
    <w:unhideWhenUsed/>
    <w:qFormat/>
    <w:uiPriority w:val="99"/>
    <w:rPr>
      <w:rFonts w:ascii="宋体" w:hAnsi="宋体"/>
      <w:shd w:val="clear" w:color="auto" w:fill="FFFFFF"/>
    </w:rPr>
  </w:style>
  <w:style w:type="paragraph" w:customStyle="1" w:styleId="21">
    <w:name w:val="正文文本 (2)"/>
    <w:basedOn w:val="1"/>
    <w:link w:val="20"/>
    <w:unhideWhenUsed/>
    <w:qFormat/>
    <w:uiPriority w:val="99"/>
    <w:pPr>
      <w:shd w:val="clear" w:color="auto" w:fill="FFFFFF"/>
      <w:spacing w:before="840" w:after="360" w:line="346" w:lineRule="exact"/>
      <w:ind w:hanging="1300"/>
      <w:jc w:val="distribute"/>
    </w:pPr>
    <w:rPr>
      <w:rFonts w:hint="eastAsia" w:ascii="宋体" w:hAnsi="宋体"/>
      <w:kern w:val="0"/>
      <w:sz w:val="20"/>
      <w:szCs w:val="20"/>
    </w:rPr>
  </w:style>
  <w:style w:type="paragraph" w:customStyle="1" w:styleId="22">
    <w:name w:val="正文文本 (14)"/>
    <w:basedOn w:val="1"/>
    <w:link w:val="23"/>
    <w:unhideWhenUsed/>
    <w:qFormat/>
    <w:uiPriority w:val="99"/>
    <w:pPr>
      <w:shd w:val="clear" w:color="auto" w:fill="FFFFFF"/>
      <w:spacing w:line="341" w:lineRule="exact"/>
      <w:ind w:firstLine="480"/>
    </w:pPr>
    <w:rPr>
      <w:rFonts w:ascii="宋体" w:hAnsi="宋体"/>
      <w:sz w:val="20"/>
      <w:szCs w:val="22"/>
    </w:rPr>
  </w:style>
  <w:style w:type="character" w:customStyle="1" w:styleId="23">
    <w:name w:val="正文文本 (14)_"/>
    <w:link w:val="22"/>
    <w:unhideWhenUsed/>
    <w:qFormat/>
    <w:uiPriority w:val="99"/>
    <w:rPr>
      <w:rFonts w:ascii="宋体" w:hAnsi="宋体"/>
      <w:kern w:val="2"/>
      <w:szCs w:val="22"/>
      <w:shd w:val="clear" w:color="auto" w:fill="FFFFFF"/>
    </w:rPr>
  </w:style>
  <w:style w:type="paragraph" w:customStyle="1" w:styleId="24">
    <w:name w:val="正文文本 (5)"/>
    <w:basedOn w:val="1"/>
    <w:link w:val="25"/>
    <w:unhideWhenUsed/>
    <w:qFormat/>
    <w:uiPriority w:val="99"/>
    <w:pPr>
      <w:shd w:val="clear" w:color="auto" w:fill="FFFFFF"/>
      <w:spacing w:line="390" w:lineRule="exact"/>
    </w:pPr>
    <w:rPr>
      <w:rFonts w:ascii="宋体" w:hAnsi="宋体"/>
      <w:b/>
      <w:szCs w:val="22"/>
    </w:rPr>
  </w:style>
  <w:style w:type="character" w:customStyle="1" w:styleId="25">
    <w:name w:val="正文文本 (5)_"/>
    <w:link w:val="24"/>
    <w:unhideWhenUsed/>
    <w:qFormat/>
    <w:uiPriority w:val="99"/>
    <w:rPr>
      <w:rFonts w:ascii="宋体" w:hAnsi="宋体"/>
      <w:b/>
      <w:kern w:val="2"/>
      <w:sz w:val="21"/>
      <w:szCs w:val="22"/>
      <w:shd w:val="clear" w:color="auto" w:fill="FFFFFF"/>
    </w:rPr>
  </w:style>
  <w:style w:type="character" w:customStyle="1" w:styleId="26">
    <w:name w:val="正文文本 (2) + Tahoma"/>
    <w:unhideWhenUsed/>
    <w:qFormat/>
    <w:uiPriority w:val="99"/>
    <w:rPr>
      <w:rFonts w:hint="default" w:ascii="Tahoma" w:hAnsi="Tahoma" w:eastAsia="Tahoma"/>
      <w:sz w:val="19"/>
      <w:shd w:val="clear" w:color="auto" w:fill="FFFFFF"/>
      <w:lang w:val="en-US" w:eastAsia="en-US"/>
    </w:rPr>
  </w:style>
  <w:style w:type="character" w:customStyle="1" w:styleId="27">
    <w:name w:val="正文文本 (2)1"/>
    <w:unhideWhenUsed/>
    <w:qFormat/>
    <w:uiPriority w:val="99"/>
    <w:rPr>
      <w:rFonts w:hint="eastAsia" w:ascii="宋体" w:hAnsi="宋体" w:eastAsia="宋体"/>
      <w:sz w:val="20"/>
      <w:shd w:val="clear" w:color="auto" w:fill="FFFFFF"/>
    </w:rPr>
  </w:style>
  <w:style w:type="paragraph" w:styleId="28">
    <w:name w:val="List Paragraph"/>
    <w:basedOn w:val="1"/>
    <w:unhideWhenUsed/>
    <w:uiPriority w:val="99"/>
    <w:pPr>
      <w:ind w:firstLine="420" w:firstLineChars="200"/>
    </w:pPr>
  </w:style>
  <w:style w:type="character" w:customStyle="1" w:styleId="29">
    <w:name w:val="标题 2 Char"/>
    <w:link w:val="2"/>
    <w:uiPriority w:val="0"/>
    <w:rPr>
      <w:rFonts w:ascii="Cambria" w:hAnsi="Cambria"/>
      <w:b/>
      <w:bCs/>
      <w:kern w:val="2"/>
      <w:sz w:val="32"/>
      <w:szCs w:val="32"/>
    </w:rPr>
  </w:style>
  <w:style w:type="paragraph" w:customStyle="1" w:styleId="3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3ABAD2-E946-4FE9-B0C7-2DEDB3DF8802}">
  <ds:schemaRefs/>
</ds:datastoreItem>
</file>

<file path=docProps/app.xml><?xml version="1.0" encoding="utf-8"?>
<Properties xmlns="http://schemas.openxmlformats.org/officeDocument/2006/extended-properties" xmlns:vt="http://schemas.openxmlformats.org/officeDocument/2006/docPropsVTypes">
  <Pages>11</Pages>
  <Words>5603</Words>
  <Characters>5786</Characters>
  <Lines>0</Lines>
  <Paragraphs>0</Paragraphs>
  <TotalTime>0</TotalTime>
  <ScaleCrop>false</ScaleCrop>
  <LinksUpToDate>false</LinksUpToDate>
  <CharactersWithSpaces>7064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2025-07-30T07:04:46Z</dcterms:created>
  <dc:creator>Administrator</dc:creator>
  <cp:lastModifiedBy>上帝掷骰子吗</cp:lastModifiedBy>
  <dcterms:modified xsi:type="dcterms:W3CDTF">2025-07-30T07:04:47Z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DE3AE5BA3B05402789DCA74D615A4305_12</vt:lpwstr>
  </property>
</Properties>
</file>